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121" w:rsidRDefault="00603121" w:rsidP="00603121">
      <w:pPr>
        <w:spacing w:after="0" w:line="240" w:lineRule="auto"/>
        <w:jc w:val="center"/>
        <w:rPr>
          <w:rFonts w:ascii="Times New Roman" w:hAnsi="Times New Roman"/>
          <w:b/>
        </w:rPr>
      </w:pPr>
      <w:r>
        <w:rPr>
          <w:rFonts w:ascii="Times New Roman" w:hAnsi="Times New Roman"/>
          <w:b/>
        </w:rPr>
        <w:t>ДОГОВОР № 26-ОД</w:t>
      </w:r>
    </w:p>
    <w:p w:rsidR="00603121" w:rsidRDefault="00603121" w:rsidP="00603121">
      <w:pPr>
        <w:spacing w:after="0" w:line="240" w:lineRule="auto"/>
        <w:jc w:val="center"/>
        <w:rPr>
          <w:rFonts w:ascii="Times New Roman" w:hAnsi="Times New Roman"/>
          <w:b/>
        </w:rPr>
      </w:pPr>
      <w:r>
        <w:rPr>
          <w:rFonts w:ascii="Times New Roman" w:hAnsi="Times New Roman"/>
          <w:b/>
        </w:rPr>
        <w:t>управления многоквартирным домом</w:t>
      </w:r>
    </w:p>
    <w:p w:rsidR="00603121" w:rsidRDefault="00603121" w:rsidP="00603121">
      <w:pPr>
        <w:spacing w:after="0" w:line="240" w:lineRule="auto"/>
        <w:rPr>
          <w:rFonts w:ascii="Times New Roman" w:hAnsi="Times New Roman"/>
          <w:sz w:val="18"/>
          <w:szCs w:val="18"/>
        </w:rPr>
      </w:pPr>
    </w:p>
    <w:tbl>
      <w:tblPr>
        <w:tblW w:w="0" w:type="auto"/>
        <w:tblLook w:val="04A0"/>
      </w:tblPr>
      <w:tblGrid>
        <w:gridCol w:w="5212"/>
        <w:gridCol w:w="5209"/>
      </w:tblGrid>
      <w:tr w:rsidR="00603121" w:rsidTr="00603121">
        <w:tc>
          <w:tcPr>
            <w:tcW w:w="5352" w:type="dxa"/>
            <w:hideMark/>
          </w:tcPr>
          <w:p w:rsidR="00603121" w:rsidRDefault="00603121">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5352" w:type="dxa"/>
            <w:hideMark/>
          </w:tcPr>
          <w:p w:rsidR="00603121" w:rsidRDefault="00603121">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w:t>
            </w:r>
            <w:smartTag w:uri="urn:schemas-microsoft-com:office:smarttags" w:element="metricconverter">
              <w:smartTagPr>
                <w:attr w:name="ProductID" w:val="2015 г"/>
              </w:smartTagPr>
              <w:r>
                <w:rPr>
                  <w:rFonts w:ascii="Times New Roman" w:hAnsi="Times New Roman"/>
                  <w:b/>
                  <w:sz w:val="20"/>
                  <w:szCs w:val="20"/>
                  <w:lang w:eastAsia="en-US"/>
                </w:rPr>
                <w:t>2015 г</w:t>
              </w:r>
            </w:smartTag>
            <w:r>
              <w:rPr>
                <w:rFonts w:ascii="Times New Roman" w:hAnsi="Times New Roman"/>
                <w:b/>
                <w:sz w:val="20"/>
                <w:szCs w:val="20"/>
                <w:lang w:eastAsia="en-US"/>
              </w:rPr>
              <w:t>.</w:t>
            </w:r>
          </w:p>
        </w:tc>
      </w:tr>
    </w:tbl>
    <w:p w:rsidR="00603121" w:rsidRDefault="00603121" w:rsidP="00603121">
      <w:pPr>
        <w:spacing w:after="0" w:line="240" w:lineRule="auto"/>
        <w:rPr>
          <w:rFonts w:ascii="Times New Roman" w:hAnsi="Times New Roman"/>
          <w:sz w:val="18"/>
          <w:szCs w:val="18"/>
        </w:rPr>
      </w:pPr>
    </w:p>
    <w:p w:rsidR="00603121" w:rsidRDefault="00603121" w:rsidP="00603121">
      <w:pPr>
        <w:spacing w:after="0" w:line="240" w:lineRule="auto"/>
        <w:ind w:firstLine="708"/>
        <w:jc w:val="both"/>
        <w:rPr>
          <w:rFonts w:ascii="Times New Roman" w:hAnsi="Times New Roman"/>
          <w:sz w:val="20"/>
          <w:szCs w:val="20"/>
        </w:rPr>
      </w:pPr>
      <w:r>
        <w:rPr>
          <w:rFonts w:ascii="Times New Roman" w:hAnsi="Times New Roman"/>
          <w:b/>
          <w:sz w:val="20"/>
          <w:szCs w:val="20"/>
        </w:rPr>
        <w:t xml:space="preserve">Собственники жилых и нежилых помещений многоквартирного дома </w:t>
      </w:r>
      <w:r>
        <w:rPr>
          <w:rFonts w:ascii="Times New Roman" w:hAnsi="Times New Roman"/>
          <w:sz w:val="20"/>
          <w:szCs w:val="20"/>
        </w:rPr>
        <w:t>(согласно спискам, приведенным в Приложении № 6 ,7 к настоящему договору), именуемые в дальнейшем «</w:t>
      </w:r>
      <w:r>
        <w:rPr>
          <w:rFonts w:ascii="Times New Roman" w:hAnsi="Times New Roman"/>
          <w:b/>
          <w:sz w:val="20"/>
          <w:szCs w:val="20"/>
        </w:rPr>
        <w:t>Собственники</w:t>
      </w:r>
      <w:r>
        <w:rPr>
          <w:rFonts w:ascii="Times New Roman" w:hAnsi="Times New Roman"/>
          <w:sz w:val="20"/>
          <w:szCs w:val="20"/>
        </w:rPr>
        <w:t>», с одной стороны, и</w:t>
      </w:r>
    </w:p>
    <w:p w:rsidR="00603121" w:rsidRDefault="00603121" w:rsidP="00603121">
      <w:pPr>
        <w:spacing w:after="0" w:line="240" w:lineRule="auto"/>
        <w:ind w:firstLine="708"/>
        <w:jc w:val="both"/>
        <w:rPr>
          <w:rFonts w:ascii="Times New Roman" w:hAnsi="Times New Roman"/>
          <w:sz w:val="20"/>
          <w:szCs w:val="20"/>
        </w:rPr>
      </w:pPr>
      <w:proofErr w:type="gramStart"/>
      <w:r>
        <w:rPr>
          <w:rFonts w:ascii="Times New Roman" w:hAnsi="Times New Roman"/>
          <w:b/>
          <w:sz w:val="20"/>
          <w:szCs w:val="20"/>
        </w:rPr>
        <w:t>ООО «Управляющая компания «Союз» (ООО «УК «Союз»),</w:t>
      </w:r>
      <w:r>
        <w:rPr>
          <w:rFonts w:ascii="Times New Roman" w:hAnsi="Times New Roman"/>
          <w:sz w:val="20"/>
          <w:szCs w:val="20"/>
        </w:rPr>
        <w:t xml:space="preserve"> именуемое в дальнейшем </w:t>
      </w:r>
      <w:r>
        <w:rPr>
          <w:rFonts w:ascii="Times New Roman" w:hAnsi="Times New Roman"/>
          <w:b/>
          <w:sz w:val="20"/>
          <w:szCs w:val="20"/>
        </w:rPr>
        <w:t>«Управляющая организация»,</w:t>
      </w:r>
      <w:r>
        <w:rPr>
          <w:rFonts w:ascii="Times New Roman" w:hAnsi="Times New Roman"/>
          <w:sz w:val="20"/>
          <w:szCs w:val="20"/>
        </w:rPr>
        <w:t xml:space="preserve"> в лице Генерального директора Казанцева Сергея Александровича, действующего на основании Устава, с другой стороны, именуемые в дальнейшем </w:t>
      </w:r>
      <w:r>
        <w:rPr>
          <w:rFonts w:ascii="Times New Roman" w:hAnsi="Times New Roman"/>
          <w:b/>
          <w:sz w:val="20"/>
          <w:szCs w:val="20"/>
        </w:rPr>
        <w:t>«Стороны»,</w:t>
      </w:r>
      <w:r>
        <w:rPr>
          <w:rFonts w:ascii="Times New Roman" w:hAnsi="Times New Roman"/>
          <w:sz w:val="20"/>
          <w:szCs w:val="20"/>
        </w:rPr>
        <w:t xml:space="preserve"> заключили настоящий Договор о нижеследующем:</w:t>
      </w:r>
      <w:proofErr w:type="gramEnd"/>
    </w:p>
    <w:p w:rsidR="00603121" w:rsidRDefault="00603121" w:rsidP="00603121">
      <w:pPr>
        <w:spacing w:after="0" w:line="240" w:lineRule="auto"/>
        <w:ind w:firstLine="708"/>
        <w:jc w:val="both"/>
        <w:rPr>
          <w:rFonts w:ascii="Times New Roman" w:hAnsi="Times New Roman"/>
          <w:sz w:val="20"/>
          <w:szCs w:val="20"/>
        </w:rPr>
      </w:pPr>
    </w:p>
    <w:p w:rsidR="00603121" w:rsidRDefault="00603121" w:rsidP="00603121">
      <w:pPr>
        <w:pStyle w:val="14"/>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ПРЕДМЕТ ДОГОВОРА</w:t>
      </w:r>
    </w:p>
    <w:p w:rsidR="00603121" w:rsidRDefault="00603121" w:rsidP="00603121">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 xml:space="preserve">Настоящий договор заключен на основании решения общего собрания собственников помещений, расположенных в доме </w:t>
      </w:r>
      <w:r>
        <w:rPr>
          <w:rFonts w:ascii="Times New Roman" w:hAnsi="Times New Roman" w:cs="Times New Roman"/>
          <w:b/>
        </w:rPr>
        <w:t xml:space="preserve">№ 4, по улице </w:t>
      </w:r>
      <w:proofErr w:type="gramStart"/>
      <w:r>
        <w:rPr>
          <w:rFonts w:ascii="Times New Roman" w:hAnsi="Times New Roman" w:cs="Times New Roman"/>
          <w:b/>
        </w:rPr>
        <w:t>Севастопольская</w:t>
      </w:r>
      <w:proofErr w:type="gramEnd"/>
      <w:r>
        <w:rPr>
          <w:rFonts w:ascii="Times New Roman" w:hAnsi="Times New Roman" w:cs="Times New Roman"/>
        </w:rPr>
        <w:t>, зафиксированного в протоколе общего собрания собственников от «01» апреля 2015 года.</w:t>
      </w:r>
    </w:p>
    <w:p w:rsidR="00603121" w:rsidRDefault="00603121" w:rsidP="00603121">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 адресу: </w:t>
      </w:r>
      <w:proofErr w:type="gramStart"/>
      <w:r>
        <w:rPr>
          <w:rFonts w:ascii="Times New Roman" w:hAnsi="Times New Roman"/>
          <w:b/>
          <w:sz w:val="20"/>
          <w:szCs w:val="20"/>
        </w:rPr>
        <w:t>г</w:t>
      </w:r>
      <w:proofErr w:type="gramEnd"/>
      <w:r>
        <w:rPr>
          <w:rFonts w:ascii="Times New Roman" w:hAnsi="Times New Roman"/>
          <w:b/>
          <w:sz w:val="20"/>
          <w:szCs w:val="20"/>
        </w:rPr>
        <w:t>. Тюмень, ул. Севастопольская, д.4.</w:t>
      </w:r>
    </w:p>
    <w:p w:rsidR="00603121" w:rsidRDefault="00603121" w:rsidP="00603121">
      <w:pPr>
        <w:pStyle w:val="ConsPlusNormal"/>
        <w:numPr>
          <w:ilvl w:val="1"/>
          <w:numId w:val="4"/>
        </w:numPr>
        <w:tabs>
          <w:tab w:val="left" w:pos="0"/>
          <w:tab w:val="left" w:pos="1134"/>
        </w:tabs>
        <w:ind w:left="0" w:firstLine="705"/>
        <w:jc w:val="both"/>
        <w:outlineLvl w:val="2"/>
        <w:rPr>
          <w:rFonts w:ascii="Times New Roman" w:hAnsi="Times New Roman" w:cs="Times New Roman"/>
        </w:rPr>
      </w:pPr>
      <w:r>
        <w:rPr>
          <w:rFonts w:ascii="Times New Roman" w:hAnsi="Times New Roman" w:cs="Times New Roman"/>
        </w:rPr>
        <w:t>Управление многоквартирным домом включает в себя следующие виды работ, услуг:</w:t>
      </w:r>
    </w:p>
    <w:p w:rsidR="00603121" w:rsidRDefault="00603121" w:rsidP="00603121">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благоприятных и безопасных условий проживания граждан и пользования нежилыми помещениями собственниками нежилых помещений;</w:t>
      </w:r>
    </w:p>
    <w:p w:rsidR="00603121" w:rsidRDefault="00603121" w:rsidP="00603121">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надлежащее содержание общего имущества собственников помещений в многоквартирном доме;</w:t>
      </w:r>
    </w:p>
    <w:p w:rsidR="00603121" w:rsidRDefault="00603121" w:rsidP="00603121">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реализации решения вопросов пользования общим имуществом собственников помещений в многоквартирном доме;</w:t>
      </w:r>
    </w:p>
    <w:p w:rsidR="00603121" w:rsidRDefault="00603121" w:rsidP="00603121">
      <w:pPr>
        <w:pStyle w:val="14"/>
        <w:numPr>
          <w:ilvl w:val="0"/>
          <w:numId w:val="6"/>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обеспечение предоставления коммунальных услуг лицам, пользующимся жилыми и нежилыми помещениями по перечню и в порядке, установленными настоящим договором.</w:t>
      </w:r>
    </w:p>
    <w:p w:rsidR="00603121" w:rsidRDefault="00603121" w:rsidP="00603121">
      <w:pPr>
        <w:numPr>
          <w:ilvl w:val="1"/>
          <w:numId w:val="4"/>
        </w:numPr>
        <w:tabs>
          <w:tab w:val="left" w:pos="0"/>
          <w:tab w:val="left" w:pos="709"/>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w:t>
      </w:r>
    </w:p>
    <w:p w:rsidR="00603121" w:rsidRDefault="00603121" w:rsidP="00603121">
      <w:pPr>
        <w:numPr>
          <w:ilvl w:val="1"/>
          <w:numId w:val="4"/>
        </w:numPr>
        <w:tabs>
          <w:tab w:val="left" w:pos="0"/>
          <w:tab w:val="left" w:pos="426"/>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Управление многоквартирным домом осуществляется Управляющей организацией от имени и в интересах Собственников  (либо своего имени и в интересах Собственников) и за счет Собственников в период срока действия договора, установленного настоящим договором.</w:t>
      </w:r>
    </w:p>
    <w:p w:rsidR="00603121" w:rsidRDefault="00603121" w:rsidP="00603121">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Состав общего имущества многоквартирного дома утвержден общим собранием собственников и отражен в Приложении № 1 к настоящему договору.</w:t>
      </w:r>
    </w:p>
    <w:p w:rsidR="00603121" w:rsidRDefault="00603121" w:rsidP="00603121">
      <w:pPr>
        <w:numPr>
          <w:ilvl w:val="1"/>
          <w:numId w:val="4"/>
        </w:numPr>
        <w:tabs>
          <w:tab w:val="left" w:pos="0"/>
          <w:tab w:val="left" w:pos="709"/>
        </w:tabs>
        <w:spacing w:after="0" w:line="240" w:lineRule="auto"/>
        <w:ind w:left="0" w:firstLine="709"/>
        <w:jc w:val="both"/>
        <w:rPr>
          <w:rFonts w:ascii="Times New Roman" w:hAnsi="Times New Roman"/>
          <w:sz w:val="20"/>
          <w:szCs w:val="20"/>
        </w:rPr>
      </w:pPr>
      <w:r>
        <w:rPr>
          <w:rFonts w:ascii="Times New Roman" w:hAnsi="Times New Roman"/>
          <w:sz w:val="20"/>
          <w:szCs w:val="20"/>
        </w:rPr>
        <w:t>Управляющая   организация   оказывает   услуги   и   выполняет   работы   по надлежащему содержанию и ремонту общего имущества собственников помещений в многоквартирном доме согласно перечню утвержденному решением общего собрания собственников помещений и отраженному в Приложении № 2 к настоящему договору, содержащему сведения о  периодичности их оказания и выполнения (далее Перечень услуг и работ).</w:t>
      </w:r>
      <w:r>
        <w:t xml:space="preserve"> </w:t>
      </w:r>
      <w:r>
        <w:rPr>
          <w:rFonts w:ascii="Times New Roman" w:hAnsi="Times New Roman"/>
          <w:sz w:val="20"/>
          <w:szCs w:val="20"/>
        </w:rPr>
        <w:t>Изменения  в указанный  перечень  услуг и работ  вносятся путем заключения  сторонами договора дополнительного соглашения к настоящему договору.</w:t>
      </w:r>
    </w:p>
    <w:p w:rsidR="00603121" w:rsidRDefault="00603121" w:rsidP="00603121">
      <w:pPr>
        <w:numPr>
          <w:ilvl w:val="1"/>
          <w:numId w:val="4"/>
        </w:numPr>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Условия настоящего договора устанавливаются одинаковыми для всех собственников помещений в многоквартирном доме.</w:t>
      </w:r>
    </w:p>
    <w:p w:rsidR="00603121" w:rsidRDefault="00603121" w:rsidP="00603121">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Работы и услуги, являющиеся предметом настоящего договора, выполняются Управляющей организацией самостоятельно и/или с привлечением иных юридических лиц на основании договоров, заключенных в интересах Собственников. </w:t>
      </w:r>
    </w:p>
    <w:p w:rsidR="00603121" w:rsidRDefault="00603121" w:rsidP="00603121">
      <w:pPr>
        <w:numPr>
          <w:ilvl w:val="1"/>
          <w:numId w:val="4"/>
        </w:numPr>
        <w:shd w:val="clear" w:color="auto" w:fill="FFFFFF"/>
        <w:tabs>
          <w:tab w:val="left" w:pos="0"/>
        </w:tabs>
        <w:spacing w:after="0" w:line="240" w:lineRule="auto"/>
        <w:ind w:left="0" w:firstLine="705"/>
        <w:jc w:val="both"/>
        <w:rPr>
          <w:rFonts w:ascii="Times New Roman" w:hAnsi="Times New Roman"/>
          <w:sz w:val="20"/>
          <w:szCs w:val="20"/>
        </w:rPr>
      </w:pPr>
      <w:r>
        <w:rPr>
          <w:rFonts w:ascii="Times New Roman" w:hAnsi="Times New Roman"/>
          <w:sz w:val="20"/>
          <w:szCs w:val="20"/>
        </w:rPr>
        <w:t>Текущий ремонт общего имущества проводится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 В состав данных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r>
        <w:t xml:space="preserve"> </w:t>
      </w:r>
      <w:r>
        <w:rPr>
          <w:rFonts w:ascii="Times New Roman" w:hAnsi="Times New Roman"/>
          <w:sz w:val="20"/>
          <w:szCs w:val="20"/>
        </w:rPr>
        <w:t>Перечень  работ по текущему ремонту общего имущества согласовываются сторонами договора в приложении № 2 к настоящему договору.</w:t>
      </w:r>
    </w:p>
    <w:p w:rsidR="00603121" w:rsidRDefault="00603121" w:rsidP="00603121">
      <w:pPr>
        <w:numPr>
          <w:ilvl w:val="1"/>
          <w:numId w:val="4"/>
        </w:numPr>
        <w:shd w:val="clear" w:color="auto" w:fill="FFFFFF"/>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Капитальный ремонт общего имущества проводится по отдельному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03121" w:rsidRDefault="00603121" w:rsidP="00603121">
      <w:pPr>
        <w:numPr>
          <w:ilvl w:val="1"/>
          <w:numId w:val="4"/>
        </w:numPr>
        <w:tabs>
          <w:tab w:val="left" w:pos="0"/>
          <w:tab w:val="left" w:pos="1134"/>
        </w:tabs>
        <w:autoSpaceDE w:val="0"/>
        <w:autoSpaceDN w:val="0"/>
        <w:adjustRightInd w:val="0"/>
        <w:spacing w:after="0" w:line="240" w:lineRule="auto"/>
        <w:ind w:left="0" w:firstLine="705"/>
        <w:jc w:val="both"/>
        <w:outlineLvl w:val="1"/>
        <w:rPr>
          <w:rFonts w:ascii="Times New Roman" w:hAnsi="Times New Roman"/>
          <w:sz w:val="20"/>
          <w:szCs w:val="20"/>
        </w:rPr>
      </w:pPr>
      <w:proofErr w:type="gramStart"/>
      <w:r>
        <w:rPr>
          <w:rFonts w:ascii="Times New Roman" w:hAnsi="Times New Roman"/>
          <w:sz w:val="20"/>
          <w:szCs w:val="20"/>
        </w:rPr>
        <w:t>Необходимость выполнения работ капитальному ремонту общего  имущества в многоквартирном доме (сроки работ, объем работ, стоимость, порядок финансирования, сроки возмещения расходов и т.д.) определяется собственниками помещений, по предложению Управляющей организации по результатам актов осмотра общего имущества или органами власти,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РФ.</w:t>
      </w:r>
      <w:proofErr w:type="gramEnd"/>
    </w:p>
    <w:p w:rsidR="00603121" w:rsidRDefault="00603121" w:rsidP="00603121">
      <w:pPr>
        <w:tabs>
          <w:tab w:val="left" w:pos="0"/>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 xml:space="preserve">При наличии предписания, выданного органами власти, уполномоченными осуществлять государственный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использованием и сохранностью жилищного фонда в соответствии с федеральными законами и иными </w:t>
      </w:r>
      <w:r>
        <w:rPr>
          <w:rFonts w:ascii="Times New Roman" w:hAnsi="Times New Roman"/>
          <w:sz w:val="20"/>
          <w:szCs w:val="20"/>
        </w:rPr>
        <w:lastRenderedPageBreak/>
        <w:t>нормативными правовыми актами РФ, собственники помещений обязаны немедленно принять меры по устранению выявленных дефектов.</w:t>
      </w:r>
    </w:p>
    <w:p w:rsidR="00603121" w:rsidRDefault="00603121" w:rsidP="00603121">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Отношения, связанные с проведением капитального ремонтов многоквартирного дома,  регулируются в порядке, установленном действующим законодательством РФ, п. 1.10.-1.12. настоящего договора, и оформляются отдельными договорами.</w:t>
      </w:r>
    </w:p>
    <w:p w:rsidR="00603121" w:rsidRDefault="00603121" w:rsidP="00603121">
      <w:pPr>
        <w:pStyle w:val="14"/>
        <w:numPr>
          <w:ilvl w:val="1"/>
          <w:numId w:val="2"/>
        </w:numPr>
        <w:tabs>
          <w:tab w:val="left" w:pos="0"/>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sz w:val="20"/>
          <w:szCs w:val="20"/>
        </w:rPr>
        <w:t xml:space="preserve">Управляющая организация осуществляет обеспечение Собственников помещений коммунальными услугами (горячее и холодное водоснабжение, водоотведение, отопление (теплоснабжение), электроснабжение, газоснабжение (при наличии)) для бытового потребления гражданами и производственного потребления  Владельцами нежилых помещений на основе договорных отношений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заключенных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w:t>
      </w:r>
      <w:proofErr w:type="gramEnd"/>
    </w:p>
    <w:p w:rsidR="00603121" w:rsidRDefault="00603121" w:rsidP="00603121">
      <w:pPr>
        <w:pStyle w:val="a5"/>
        <w:tabs>
          <w:tab w:val="left" w:pos="1134"/>
        </w:tabs>
        <w:spacing w:before="0" w:beforeAutospacing="0" w:after="0" w:afterAutospacing="0"/>
        <w:ind w:firstLine="705"/>
        <w:jc w:val="both"/>
        <w:rPr>
          <w:sz w:val="20"/>
          <w:szCs w:val="20"/>
        </w:rPr>
      </w:pPr>
      <w:r>
        <w:rPr>
          <w:sz w:val="20"/>
          <w:szCs w:val="20"/>
        </w:rPr>
        <w:t>При этом условия предоставления собственникам помещений коммунальных услуг определяются в соответствии с Правилами предоставления коммунальных услуг, утвержденными Правительством РФ, которые устанавливают:</w:t>
      </w:r>
    </w:p>
    <w:p w:rsidR="00603121" w:rsidRDefault="00603121" w:rsidP="00603121">
      <w:pPr>
        <w:pStyle w:val="a5"/>
        <w:tabs>
          <w:tab w:val="left" w:pos="1134"/>
        </w:tabs>
        <w:spacing w:before="0" w:beforeAutospacing="0" w:after="0" w:afterAutospacing="0"/>
        <w:ind w:firstLine="705"/>
        <w:jc w:val="both"/>
        <w:rPr>
          <w:sz w:val="20"/>
          <w:szCs w:val="20"/>
        </w:rPr>
      </w:pPr>
      <w:r>
        <w:rPr>
          <w:sz w:val="20"/>
          <w:szCs w:val="20"/>
        </w:rPr>
        <w:t>- требования к качеству предоставляемой коммунальной услуги (коммунальных услуг);</w:t>
      </w:r>
    </w:p>
    <w:p w:rsidR="00603121" w:rsidRDefault="00603121" w:rsidP="00603121">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(количества) потребленного коммунального ресурса;</w:t>
      </w:r>
    </w:p>
    <w:p w:rsidR="00603121" w:rsidRDefault="00603121" w:rsidP="00603121">
      <w:pPr>
        <w:pStyle w:val="a5"/>
        <w:tabs>
          <w:tab w:val="left" w:pos="1134"/>
        </w:tabs>
        <w:spacing w:before="0" w:beforeAutospacing="0" w:after="0" w:afterAutospacing="0"/>
        <w:ind w:firstLine="705"/>
        <w:jc w:val="both"/>
        <w:rPr>
          <w:sz w:val="20"/>
          <w:szCs w:val="20"/>
        </w:rPr>
      </w:pPr>
      <w:r>
        <w:rPr>
          <w:sz w:val="20"/>
          <w:szCs w:val="20"/>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пользователем помещений сведений о показаниях таких приборов учета;</w:t>
      </w:r>
    </w:p>
    <w:p w:rsidR="00603121" w:rsidRDefault="00603121" w:rsidP="00603121">
      <w:pPr>
        <w:pStyle w:val="a5"/>
        <w:tabs>
          <w:tab w:val="left" w:pos="1134"/>
        </w:tabs>
        <w:spacing w:before="0" w:beforeAutospacing="0" w:after="0" w:afterAutospacing="0"/>
        <w:ind w:firstLine="705"/>
        <w:jc w:val="both"/>
        <w:rPr>
          <w:sz w:val="20"/>
          <w:szCs w:val="20"/>
        </w:rPr>
      </w:pPr>
      <w:r>
        <w:rPr>
          <w:sz w:val="20"/>
          <w:szCs w:val="20"/>
        </w:rPr>
        <w:t>- порядок определения объема предоставленных коммунальных услуг и размера платы за коммунальные услуги;</w:t>
      </w:r>
    </w:p>
    <w:p w:rsidR="00603121" w:rsidRDefault="00603121" w:rsidP="00603121">
      <w:pPr>
        <w:pStyle w:val="a5"/>
        <w:tabs>
          <w:tab w:val="left" w:pos="1134"/>
        </w:tabs>
        <w:spacing w:before="0" w:beforeAutospacing="0" w:after="0" w:afterAutospacing="0"/>
        <w:ind w:firstLine="705"/>
        <w:jc w:val="both"/>
        <w:rPr>
          <w:sz w:val="20"/>
          <w:szCs w:val="20"/>
        </w:rPr>
      </w:pPr>
      <w:r>
        <w:rPr>
          <w:sz w:val="20"/>
          <w:szCs w:val="20"/>
        </w:rPr>
        <w:t>- порядок установления факта не предоставления коммунальных услуг или предоставления коммунальных услуг ненадлежащего качества;</w:t>
      </w:r>
    </w:p>
    <w:p w:rsidR="00603121" w:rsidRDefault="00603121" w:rsidP="00603121">
      <w:pPr>
        <w:pStyle w:val="a5"/>
        <w:tabs>
          <w:tab w:val="left" w:pos="1134"/>
        </w:tabs>
        <w:spacing w:before="0" w:beforeAutospacing="0" w:after="0" w:afterAutospacing="0"/>
        <w:ind w:firstLine="705"/>
        <w:jc w:val="both"/>
        <w:rPr>
          <w:sz w:val="20"/>
          <w:szCs w:val="20"/>
        </w:rPr>
      </w:pPr>
      <w:r>
        <w:rPr>
          <w:sz w:val="20"/>
          <w:szCs w:val="20"/>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03121" w:rsidRDefault="00603121" w:rsidP="00603121">
      <w:pPr>
        <w:tabs>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 основания и порядок приостановления и ограничения предоставления коммунальных услуг.</w:t>
      </w:r>
    </w:p>
    <w:p w:rsidR="00603121" w:rsidRDefault="00603121" w:rsidP="00603121">
      <w:pPr>
        <w:pStyle w:val="14"/>
        <w:numPr>
          <w:ilvl w:val="1"/>
          <w:numId w:val="2"/>
        </w:numPr>
        <w:tabs>
          <w:tab w:val="left" w:pos="0"/>
          <w:tab w:val="left" w:pos="993"/>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Управляющая организация обеспечивает реализацию решения вопросов</w:t>
      </w:r>
      <w:r>
        <w:rPr>
          <w:rFonts w:ascii="Times New Roman" w:hAnsi="Times New Roman"/>
          <w:sz w:val="20"/>
          <w:szCs w:val="20"/>
        </w:rPr>
        <w:br/>
        <w:t xml:space="preserve">пользования общим имуществом многоквартирного дома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 </w:t>
      </w:r>
    </w:p>
    <w:p w:rsidR="00603121" w:rsidRDefault="00603121" w:rsidP="00603121">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Управляющая организация вступает в договорные отношения с третьими лицами по вопросам пользования общим имуществом Собственников помещений в многоквартирном доме, от имени и в интересах Собственников помещений, и в собственных интересах. </w:t>
      </w:r>
    </w:p>
    <w:p w:rsidR="00603121" w:rsidRDefault="00603121" w:rsidP="00603121">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Соответствующие отношения Управляющей организации с Собственниками помещений в многоквартирном доме регулируются в порядке, установленном ЖК РФ. </w:t>
      </w:r>
    </w:p>
    <w:p w:rsidR="00603121" w:rsidRDefault="00603121" w:rsidP="00603121">
      <w:pPr>
        <w:pStyle w:val="14"/>
        <w:numPr>
          <w:ilvl w:val="1"/>
          <w:numId w:val="2"/>
        </w:numPr>
        <w:tabs>
          <w:tab w:val="left" w:pos="0"/>
          <w:tab w:val="left" w:pos="1134"/>
          <w:tab w:val="left" w:pos="1276"/>
        </w:tabs>
        <w:spacing w:after="0" w:line="240" w:lineRule="auto"/>
        <w:ind w:left="0" w:firstLine="705"/>
        <w:jc w:val="both"/>
        <w:rPr>
          <w:rFonts w:ascii="Times New Roman" w:hAnsi="Times New Roman"/>
          <w:sz w:val="20"/>
          <w:szCs w:val="20"/>
        </w:rPr>
      </w:pPr>
      <w:r>
        <w:rPr>
          <w:rFonts w:ascii="Times New Roman" w:hAnsi="Times New Roman"/>
          <w:sz w:val="20"/>
          <w:szCs w:val="20"/>
        </w:rPr>
        <w:t xml:space="preserve">При исполнении настоящего Договора Стороны обязуются руководствоваться условиями настоящего договора, федеральными законами, нормативными правовыми актами Президента РФ, Правительства РФ и федеральных органов исполнительной власти, в том числе, действующими в части, не противоречащей Жилищному кодексу РФ, регламентирующих взаимоотношения сторон, в том числе: </w:t>
      </w:r>
    </w:p>
    <w:p w:rsidR="00603121" w:rsidRDefault="00603121" w:rsidP="00603121">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содержания общего имущества в многоквартирном доме», утвержденными Постановлением Правительства РФ  (далее - Правила содержания общего имущества в многоквартирном доме) в действующих редакциях в период действия настоящего договора,</w:t>
      </w:r>
    </w:p>
    <w:p w:rsidR="00603121" w:rsidRDefault="00603121" w:rsidP="00603121">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«Правилами предоставления коммунальных услуг гражданам», утвержденными Постановлением Правительства РФ (далее - Правила предоставления коммунальных услуг) в действующих редакциях в период действия настоящего договора,</w:t>
      </w:r>
    </w:p>
    <w:p w:rsidR="00603121" w:rsidRDefault="00603121" w:rsidP="00603121">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t>- «Правилами пользования жилыми помещениями», утвержденными Постановлением Правительства РФ от 21.01.2006 г. № 25 (далее – Правила пользования жилыми помещениями) в действующих редакциях в период действия настоящего договора;</w:t>
      </w:r>
    </w:p>
    <w:p w:rsidR="00603121" w:rsidRDefault="00603121" w:rsidP="00603121">
      <w:pPr>
        <w:tabs>
          <w:tab w:val="left" w:pos="0"/>
          <w:tab w:val="left" w:pos="709"/>
          <w:tab w:val="left" w:pos="1134"/>
        </w:tabs>
        <w:autoSpaceDE w:val="0"/>
        <w:autoSpaceDN w:val="0"/>
        <w:adjustRightInd w:val="0"/>
        <w:spacing w:after="0" w:line="240" w:lineRule="auto"/>
        <w:ind w:firstLine="705"/>
        <w:jc w:val="both"/>
        <w:outlineLvl w:val="1"/>
        <w:rPr>
          <w:rFonts w:ascii="Times New Roman" w:hAnsi="Times New Roman"/>
          <w:sz w:val="20"/>
          <w:szCs w:val="20"/>
        </w:rPr>
      </w:pPr>
      <w:r>
        <w:rPr>
          <w:rFonts w:ascii="Times New Roman" w:hAnsi="Times New Roman"/>
          <w:sz w:val="20"/>
          <w:szCs w:val="20"/>
        </w:rPr>
        <w:tab/>
        <w:t>- иными действующими нормами законодательства РФ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регулирующими взаимоотношения сторон по управлению многоквартирным домом,</w:t>
      </w:r>
    </w:p>
    <w:p w:rsidR="00603121" w:rsidRDefault="00603121" w:rsidP="00603121">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нормативными актами органов местного самоуправления, </w:t>
      </w:r>
    </w:p>
    <w:p w:rsidR="00603121" w:rsidRDefault="00603121" w:rsidP="00603121">
      <w:pPr>
        <w:tabs>
          <w:tab w:val="left" w:pos="0"/>
          <w:tab w:val="left" w:pos="709"/>
          <w:tab w:val="left" w:pos="1134"/>
        </w:tabs>
        <w:spacing w:after="0" w:line="240" w:lineRule="auto"/>
        <w:ind w:firstLine="705"/>
        <w:jc w:val="both"/>
        <w:rPr>
          <w:rFonts w:ascii="Times New Roman" w:hAnsi="Times New Roman"/>
          <w:sz w:val="20"/>
          <w:szCs w:val="20"/>
        </w:rPr>
      </w:pPr>
      <w:r>
        <w:rPr>
          <w:rFonts w:ascii="Times New Roman" w:hAnsi="Times New Roman"/>
          <w:sz w:val="20"/>
          <w:szCs w:val="20"/>
        </w:rPr>
        <w:tab/>
        <w:t xml:space="preserve">- решениями уполномоченных органов по регулированию тарифов на коммунальные услуги. </w:t>
      </w:r>
    </w:p>
    <w:p w:rsidR="00603121" w:rsidRDefault="00603121" w:rsidP="00603121">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 xml:space="preserve">Собственники помещений дают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а также в случаях, предусмотренных действующим законодательством), обезличивание, блокирование, уничтожение персональных данных. </w:t>
      </w:r>
      <w:proofErr w:type="gramEnd"/>
    </w:p>
    <w:p w:rsidR="00603121" w:rsidRDefault="00603121" w:rsidP="00603121">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proofErr w:type="gramStart"/>
      <w:r>
        <w:rPr>
          <w:rFonts w:ascii="Times New Roman" w:hAnsi="Times New Roman"/>
          <w:bCs/>
          <w:sz w:val="20"/>
          <w:szCs w:val="20"/>
        </w:rPr>
        <w:t>Для исполнения договорных обязательств Собственники помещений предоставляют следующие персональные данные (п. 1.17. договора): фамилия, имя, отчество, год, месяц, дата и место рождения, адрес, семейное, социальное положение, сведения о наличии льгот, а для юридического лица – наименование (фирменное название) и место государственной регистрации, для всех лиц - сведения о зарегистрированном в МКД праве собственности на жилое помещение, сведения о проживающих в помещении лицах</w:t>
      </w:r>
      <w:proofErr w:type="gramEnd"/>
      <w:r>
        <w:rPr>
          <w:rFonts w:ascii="Times New Roman" w:hAnsi="Times New Roman"/>
          <w:bCs/>
          <w:sz w:val="20"/>
          <w:szCs w:val="20"/>
        </w:rPr>
        <w:t xml:space="preserve"> и иные данные, необходимые для реализации настоящего договора в части начисления платежей.</w:t>
      </w:r>
    </w:p>
    <w:p w:rsidR="00603121" w:rsidRDefault="00603121" w:rsidP="00603121">
      <w:pPr>
        <w:pStyle w:val="14"/>
        <w:numPr>
          <w:ilvl w:val="1"/>
          <w:numId w:val="2"/>
        </w:numPr>
        <w:tabs>
          <w:tab w:val="left" w:pos="0"/>
          <w:tab w:val="left" w:pos="993"/>
          <w:tab w:val="left" w:pos="1134"/>
        </w:tabs>
        <w:spacing w:after="0" w:line="240" w:lineRule="auto"/>
        <w:ind w:left="0" w:firstLine="705"/>
        <w:jc w:val="both"/>
        <w:rPr>
          <w:rFonts w:ascii="Times New Roman" w:hAnsi="Times New Roman"/>
          <w:sz w:val="20"/>
          <w:szCs w:val="20"/>
        </w:rPr>
      </w:pPr>
      <w:r>
        <w:rPr>
          <w:rFonts w:ascii="Times New Roman" w:hAnsi="Times New Roman"/>
          <w:bCs/>
          <w:sz w:val="20"/>
          <w:szCs w:val="20"/>
        </w:rPr>
        <w:t xml:space="preserve">Управляющая организация обеспечивает конфиденциальность персональных данных собственника помещения и безопасность этих данных при их обработке. Управляющая организация вправе поручить обработку </w:t>
      </w:r>
      <w:r>
        <w:rPr>
          <w:rFonts w:ascii="Times New Roman" w:hAnsi="Times New Roman"/>
          <w:bCs/>
          <w:sz w:val="20"/>
          <w:szCs w:val="20"/>
        </w:rPr>
        <w:lastRenderedPageBreak/>
        <w:t>персональных данных по договору другому лицу, путем включения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rsidR="00603121" w:rsidRDefault="00603121" w:rsidP="00603121">
      <w:pPr>
        <w:pStyle w:val="14"/>
        <w:numPr>
          <w:ilvl w:val="1"/>
          <w:numId w:val="2"/>
        </w:numPr>
        <w:shd w:val="clear" w:color="auto" w:fill="FFFFFF"/>
        <w:tabs>
          <w:tab w:val="left" w:pos="0"/>
          <w:tab w:val="left" w:pos="1134"/>
        </w:tabs>
        <w:spacing w:after="0" w:line="240" w:lineRule="auto"/>
        <w:ind w:left="0" w:firstLine="705"/>
        <w:jc w:val="both"/>
        <w:rPr>
          <w:rFonts w:ascii="Times New Roman" w:hAnsi="Times New Roman"/>
          <w:sz w:val="20"/>
          <w:szCs w:val="20"/>
        </w:rPr>
      </w:pPr>
      <w:r>
        <w:rPr>
          <w:rFonts w:ascii="Times New Roman" w:hAnsi="Times New Roman"/>
          <w:sz w:val="20"/>
          <w:szCs w:val="20"/>
        </w:rPr>
        <w:t>Работы и услуги, не вошедшие в перечни работ и услуг, являющиеся предметом настоящего договора, и выполняемые на границе эксплуатационной ответственности собственников, выполняются Управляющей организацией дополнительно по установленному ею прейскуранту. Прейскурант на платные услуги размещается на информационной доске по месту нахождения Управляющей организации или на ее официальном интернет-сайте (при наличии).</w:t>
      </w:r>
    </w:p>
    <w:p w:rsidR="00603121" w:rsidRDefault="00603121" w:rsidP="00603121">
      <w:pPr>
        <w:spacing w:after="0" w:line="240" w:lineRule="auto"/>
        <w:jc w:val="center"/>
        <w:rPr>
          <w:rFonts w:ascii="Times New Roman" w:hAnsi="Times New Roman"/>
          <w:b/>
          <w:sz w:val="20"/>
          <w:szCs w:val="20"/>
        </w:rPr>
      </w:pPr>
    </w:p>
    <w:p w:rsidR="00603121" w:rsidRDefault="00603121" w:rsidP="00603121">
      <w:pPr>
        <w:numPr>
          <w:ilvl w:val="0"/>
          <w:numId w:val="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ОБЯЗАННОСТИ СТОРОН</w:t>
      </w:r>
    </w:p>
    <w:p w:rsidR="00603121" w:rsidRDefault="00603121" w:rsidP="00603121">
      <w:pPr>
        <w:spacing w:after="0" w:line="240" w:lineRule="auto"/>
        <w:ind w:left="948"/>
        <w:rPr>
          <w:rFonts w:ascii="Times New Roman" w:hAnsi="Times New Roman"/>
          <w:b/>
          <w:sz w:val="20"/>
          <w:szCs w:val="20"/>
        </w:rPr>
      </w:pPr>
    </w:p>
    <w:p w:rsidR="00603121" w:rsidRDefault="00603121" w:rsidP="00603121">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помещений (жилых, нежилых) обязуются:</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помещения, а также подсобные помещения и оборудование без ущемления жилищных, иных прав и свобод других граждан. </w:t>
      </w:r>
    </w:p>
    <w:p w:rsidR="00603121" w:rsidRDefault="00603121" w:rsidP="00603121">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Ознакомить всех совместно проживающих в жилом помещении либо использующих помещение, принадлежащее Собственнику, дееспособных граждан с условиями настоящего Договора. </w:t>
      </w:r>
    </w:p>
    <w:p w:rsidR="00603121" w:rsidRDefault="00603121" w:rsidP="00603121">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Бережно относиться к общему имуществу многоквартирного дома в соответствии с требованиями действующего законодательства РФ. </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Использовать земельный участок, закрепленный за многоквартирным домом, без ущерба для других лиц.</w:t>
      </w:r>
    </w:p>
    <w:p w:rsidR="00603121" w:rsidRDefault="00603121" w:rsidP="00603121">
      <w:pPr>
        <w:numPr>
          <w:ilvl w:val="2"/>
          <w:numId w:val="8"/>
        </w:numPr>
        <w:tabs>
          <w:tab w:val="left" w:pos="180"/>
          <w:tab w:val="left" w:pos="284"/>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Поддерживать помещение в надлежащем состоянии, не допуская бесхозяйственного обращения с ним, соблюдать правила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w:t>
      </w:r>
    </w:p>
    <w:p w:rsidR="00603121" w:rsidRDefault="00603121" w:rsidP="00603121">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переустройство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и перепланировку помещения (изменение его конфигурации, требующее внесения изменения в технический паспорт помещения) только после получения разрешительных документов в порядке, установленном законодательством РФ,</w:t>
      </w:r>
    </w:p>
    <w:p w:rsidR="00603121" w:rsidRDefault="00603121" w:rsidP="00603121">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соблюдать чистоту и порядок в квартире, подъездах, лифтах, на лестничных клетках, в других помещениях общего пользования</w:t>
      </w:r>
    </w:p>
    <w:p w:rsidR="00603121" w:rsidRDefault="00603121" w:rsidP="00603121">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курить в подъездах, лифтах, на лестничных клетках и в других местах общего пользования </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выносить мусор, пищевые и строительные отходы в специально отведенные места (мусоропровод, контейнерная площадка),</w:t>
      </w:r>
    </w:p>
    <w:p w:rsidR="00603121" w:rsidRDefault="00603121" w:rsidP="00603121">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 не сливать жидкие пищевые отходы в мусоропровод,</w:t>
      </w:r>
    </w:p>
    <w:p w:rsidR="00603121" w:rsidRDefault="00603121" w:rsidP="00603121">
      <w:pPr>
        <w:pStyle w:val="14"/>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сдачу использованных ртутьсодержащих отходов (ламп) в специальные места их приема,  </w:t>
      </w:r>
    </w:p>
    <w:p w:rsidR="00603121" w:rsidRDefault="00603121" w:rsidP="00603121">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использовать жилое помещение для проживания граждан, </w:t>
      </w:r>
    </w:p>
    <w:p w:rsidR="00603121" w:rsidRDefault="00603121" w:rsidP="00603121">
      <w:pPr>
        <w:numPr>
          <w:ilvl w:val="0"/>
          <w:numId w:val="10"/>
        </w:numPr>
        <w:tabs>
          <w:tab w:val="clear" w:pos="720"/>
          <w:tab w:val="num" w:pos="0"/>
          <w:tab w:val="left" w:pos="180"/>
          <w:tab w:val="left" w:pos="567"/>
          <w:tab w:val="left" w:pos="993"/>
          <w:tab w:val="left" w:pos="1134"/>
        </w:tabs>
        <w:spacing w:after="0" w:line="240" w:lineRule="auto"/>
        <w:ind w:left="0" w:firstLine="709"/>
        <w:jc w:val="both"/>
        <w:rPr>
          <w:rFonts w:ascii="Times New Roman" w:hAnsi="Times New Roman"/>
          <w:snapToGrid w:val="0"/>
          <w:sz w:val="20"/>
          <w:szCs w:val="20"/>
        </w:rPr>
      </w:pPr>
      <w:r>
        <w:rPr>
          <w:rFonts w:ascii="Times New Roman" w:hAnsi="Times New Roman"/>
          <w:snapToGrid w:val="0"/>
          <w:sz w:val="20"/>
          <w:szCs w:val="20"/>
        </w:rPr>
        <w:t xml:space="preserve">бережно относиться к расположенному в помещении оборудованию, а также к общему имуществу дома, объектам благоустройства (контейнерные площадки, малые архитектурные формы и т.д.) и зеленым насаждениям, обеспечивать их сохранность; </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обеспечивать сохранность санитарно-технического и иного оборудования, не допускать неисправности смывных бачков, ведущей к конденсату на трубопроводе холодного водоснабжения и преждевременному износу труб,</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поломок установленных в помещении сантехнических приборов, арматуры, оберегать открыто проложенные трубопроводы от механических воздействий,</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устранять конденсат на трубах водопровода и канализации в санитарных узлах и кухнях частым проветриванием помещений при полностью открытых вентиляционных отверстиях,</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содержать в чистоте воздухозаборные решетки и отводы вентиляционных каналов,</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устанавливать в вентиляционных каналах не предусмотренные проектом вытяжные вентиляторы, не перекрывать вентиляционные каналы и воздухозаборные решетки вытяжным воздуховодом от принудительной вытяжки с электрических (газовых) плит,</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допускать увеличение влажности воздуха в квартире выше нормативной, проветривать помещения,</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установленных пластиковых окнах необходимо проветривать помещение (обеспечивать однократный воздухообмен в час (в том числе и зимой</w:t>
      </w:r>
      <w:r>
        <w:rPr>
          <w:rFonts w:ascii="Times New Roman" w:hAnsi="Times New Roman"/>
          <w:i/>
          <w:sz w:val="20"/>
          <w:szCs w:val="20"/>
        </w:rPr>
        <w:t xml:space="preserve">), </w:t>
      </w:r>
      <w:r>
        <w:rPr>
          <w:rFonts w:ascii="Times New Roman" w:hAnsi="Times New Roman"/>
          <w:sz w:val="20"/>
          <w:szCs w:val="20"/>
        </w:rPr>
        <w:t>во избежание образования избыточной влаги,</w:t>
      </w:r>
      <w:proofErr w:type="gramEnd"/>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вплотную к наружным стенам и углам мебель, вешать ковры и картины, </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выливать в унитазы, раковины и умывальники легковоспламеняющиеся, едкие жидкости и кислоты;</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во избежание засора канализационной сети не бросать в унитазы песок, строительный мусор, тряпки, пищевые отходы, наполнители для кошачьих туалетов и иные посторонние предметы;</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пользоваться санитарными приборами в случае засора в канализационной сети;</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не допускать утечек через водоразборную арматуру;</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оберегать санитарные приборы и открыто проложенные трубопроводы от ударов, механических нагрузок;</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оберегать трубы из полимерных материалов от воздействия высоких температур, механических нагрузок, </w:t>
      </w:r>
      <w:r>
        <w:rPr>
          <w:rFonts w:ascii="Times New Roman" w:hAnsi="Times New Roman"/>
          <w:sz w:val="20"/>
          <w:szCs w:val="20"/>
        </w:rPr>
        <w:lastRenderedPageBreak/>
        <w:t xml:space="preserve">ударов, нанесения царапин, </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603121" w:rsidRDefault="00603121" w:rsidP="00603121">
      <w:pPr>
        <w:widowControl w:val="0"/>
        <w:numPr>
          <w:ilvl w:val="0"/>
          <w:numId w:val="10"/>
        </w:numPr>
        <w:shd w:val="clear" w:color="auto" w:fill="FFFFFF"/>
        <w:tabs>
          <w:tab w:val="clear" w:pos="720"/>
          <w:tab w:val="num" w:pos="0"/>
          <w:tab w:val="left" w:pos="567"/>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w:t>
      </w:r>
      <w:smartTag w:uri="urn:schemas-microsoft-com:office:smarttags" w:element="metricconverter">
        <w:smartTagPr>
          <w:attr w:name="ProductID" w:val="25 мм"/>
        </w:smartTagPr>
        <w:r>
          <w:rPr>
            <w:rFonts w:ascii="Times New Roman" w:hAnsi="Times New Roman"/>
            <w:sz w:val="20"/>
            <w:szCs w:val="20"/>
          </w:rPr>
          <w:t>25 мм</w:t>
        </w:r>
      </w:smartTag>
      <w:r>
        <w:rPr>
          <w:rFonts w:ascii="Times New Roman" w:hAnsi="Times New Roman"/>
          <w:sz w:val="20"/>
          <w:szCs w:val="20"/>
        </w:rPr>
        <w:t xml:space="preserve"> или жестким резиновым шлангом,</w:t>
      </w:r>
    </w:p>
    <w:p w:rsidR="00603121" w:rsidRDefault="00603121" w:rsidP="00603121">
      <w:pPr>
        <w:pStyle w:val="14"/>
        <w:numPr>
          <w:ilvl w:val="0"/>
          <w:numId w:val="10"/>
        </w:numPr>
        <w:shd w:val="clear" w:color="auto" w:fill="FFFFFF"/>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увеличивать поверхности нагрева приборов отопления, установленных в помещении, свыше параметров, указанных в техническом паспорте помещения,</w:t>
      </w:r>
    </w:p>
    <w:p w:rsidR="00603121" w:rsidRDefault="00603121" w:rsidP="00603121">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 xml:space="preserve">   не устанавливать самодельных предохранительных электрических устройств, </w:t>
      </w:r>
    </w:p>
    <w:p w:rsidR="00603121" w:rsidRDefault="00603121" w:rsidP="00603121">
      <w:pPr>
        <w:numPr>
          <w:ilvl w:val="0"/>
          <w:numId w:val="10"/>
        </w:numPr>
        <w:tabs>
          <w:tab w:val="clear" w:pos="720"/>
          <w:tab w:val="num" w:pos="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napToGrid w:val="0"/>
          <w:sz w:val="20"/>
          <w:szCs w:val="20"/>
        </w:rPr>
        <w:t xml:space="preserve">  не совершать  </w:t>
      </w:r>
      <w:r>
        <w:rPr>
          <w:rFonts w:ascii="Times New Roman" w:hAnsi="Times New Roman"/>
          <w:sz w:val="20"/>
          <w:szCs w:val="20"/>
        </w:rPr>
        <w:t>действий, приводящих к порче помещений либо создающих повышенный шум и вибрацию;</w:t>
      </w:r>
    </w:p>
    <w:p w:rsidR="00603121" w:rsidRDefault="00603121" w:rsidP="00603121">
      <w:pPr>
        <w:numPr>
          <w:ilvl w:val="0"/>
          <w:numId w:val="10"/>
        </w:numPr>
        <w:tabs>
          <w:tab w:val="clear" w:pos="720"/>
          <w:tab w:val="num" w:pos="0"/>
          <w:tab w:val="left" w:pos="180"/>
          <w:tab w:val="left" w:pos="540"/>
          <w:tab w:val="left" w:pos="567"/>
          <w:tab w:val="left" w:pos="993"/>
          <w:tab w:val="left" w:pos="1134"/>
        </w:tabs>
        <w:autoSpaceDE w:val="0"/>
        <w:autoSpaceDN w:val="0"/>
        <w:adjustRightInd w:val="0"/>
        <w:spacing w:after="0" w:line="240" w:lineRule="auto"/>
        <w:ind w:left="0" w:firstLine="709"/>
        <w:jc w:val="both"/>
        <w:outlineLvl w:val="2"/>
        <w:rPr>
          <w:rFonts w:ascii="Times New Roman" w:hAnsi="Times New Roman"/>
          <w:sz w:val="20"/>
          <w:szCs w:val="20"/>
        </w:rPr>
      </w:pPr>
      <w:r>
        <w:rPr>
          <w:rFonts w:ascii="Times New Roman" w:hAnsi="Times New Roman"/>
          <w:sz w:val="20"/>
          <w:szCs w:val="20"/>
        </w:rPr>
        <w:t xml:space="preserve">  соблюдать в помещении тишину с 22 часов вечера до 8 часов утра (в выходные и праздничные дни с 22 часов вечера до 9 часов утра),  либо осуществлять пользование телевизорами, радиоприемниками, магнитофонами и другими громкоговорящими устройствам при условии уменьшения слышимости до степени, не нарушающей покоя жильцов дома;</w:t>
      </w:r>
    </w:p>
    <w:p w:rsidR="00603121" w:rsidRDefault="00603121" w:rsidP="00603121">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производить текущий ремонт  помещения: побелку, окраску и оклейку стен, потолков, дверей, окраску полов, подоконников, оконных переплетов с внутренней стороны, радиаторов, замену оконных и дверных приборов, а также ремонт внутриквартирной электропроводки, внутриквартирных инженерных систем (трубы горячего и холодного водоснабжения, канализации и иное оборудование) согласно границам эксплуатационной ответственности,  </w:t>
      </w:r>
    </w:p>
    <w:p w:rsidR="00603121" w:rsidRDefault="00603121" w:rsidP="00603121">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использовать газовые и электроплиты для обогрева помещения,</w:t>
      </w:r>
    </w:p>
    <w:p w:rsidR="00603121" w:rsidRDefault="00603121" w:rsidP="00603121">
      <w:pPr>
        <w:numPr>
          <w:ilvl w:val="0"/>
          <w:numId w:val="10"/>
        </w:numPr>
        <w:tabs>
          <w:tab w:val="clear" w:pos="720"/>
          <w:tab w:val="num" w:pos="0"/>
          <w:tab w:val="left" w:pos="180"/>
          <w:tab w:val="left" w:pos="54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napToGrid w:val="0"/>
          <w:sz w:val="20"/>
          <w:szCs w:val="20"/>
        </w:rPr>
        <w:t>не загромождать коридоры, проходы, лестничные клетки, запасные выходы, балконы и лоджии легко воспламеняющимися и иными предметами (</w:t>
      </w:r>
      <w:r>
        <w:rPr>
          <w:rFonts w:ascii="Times New Roman" w:hAnsi="Times New Roman"/>
          <w:sz w:val="20"/>
          <w:szCs w:val="20"/>
        </w:rPr>
        <w:t>бытовые вещи, ящики, инвентарь, мебель и прочие предметы)</w:t>
      </w:r>
      <w:r>
        <w:rPr>
          <w:rFonts w:ascii="Times New Roman" w:hAnsi="Times New Roman"/>
          <w:snapToGrid w:val="0"/>
          <w:sz w:val="20"/>
          <w:szCs w:val="20"/>
        </w:rPr>
        <w:t xml:space="preserve"> с целью соблюдения пожарной безопасности;</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осуществлять переоборудование и пристройку балконов и лоджий, </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устанавливать эркеры и козырьки, </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не застраивать </w:t>
      </w:r>
      <w:proofErr w:type="spellStart"/>
      <w:r>
        <w:rPr>
          <w:rFonts w:ascii="Times New Roman" w:hAnsi="Times New Roman"/>
          <w:sz w:val="20"/>
          <w:szCs w:val="20"/>
        </w:rPr>
        <w:t>межбалконное</w:t>
      </w:r>
      <w:proofErr w:type="spellEnd"/>
      <w:r>
        <w:rPr>
          <w:rFonts w:ascii="Times New Roman" w:hAnsi="Times New Roman"/>
          <w:sz w:val="20"/>
          <w:szCs w:val="20"/>
        </w:rPr>
        <w:t xml:space="preserve"> пространство,</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использовать чердаки для сушки белья, устройства мастерских или складов,</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крепить без соответствующего разрешения на стены и кровлю дома растяжки, вывески, антенны, кондиционеры  и т. п.,</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не красить снаружи оконные рамы краской, отличающейся по цвету от установленного для данного здания, либо устанавливать пластиковые окна другого цвета,</w:t>
      </w:r>
    </w:p>
    <w:p w:rsidR="00603121" w:rsidRDefault="00603121" w:rsidP="00603121">
      <w:pPr>
        <w:pStyle w:val="14"/>
        <w:numPr>
          <w:ilvl w:val="0"/>
          <w:numId w:val="10"/>
        </w:numPr>
        <w:tabs>
          <w:tab w:val="clear" w:pos="720"/>
          <w:tab w:val="num" w:pos="0"/>
          <w:tab w:val="left" w:pos="567"/>
          <w:tab w:val="left" w:pos="993"/>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содержание домашних животных в соответствии с Законом Тюменской области от 07.04.2003г. № 130 «О содержании и защите домашних животных и мерах по обеспечению безопасности населения в Тюменской области».</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обнаружении неисправностей (аварий) внутриквартирного оборудования и (или) на внутри домовых инженерных системах, приборах учета, а также при иных нарушениях, возникающих при использовании коммунальных ресурсов, немедленно сообщать о них Управляющей </w:t>
      </w:r>
      <w:r>
        <w:rPr>
          <w:rFonts w:ascii="Times New Roman" w:hAnsi="Times New Roman"/>
          <w:bCs/>
          <w:sz w:val="20"/>
          <w:szCs w:val="20"/>
        </w:rPr>
        <w:t>организации</w:t>
      </w:r>
      <w:r>
        <w:rPr>
          <w:rFonts w:ascii="Times New Roman" w:hAnsi="Times New Roman"/>
          <w:sz w:val="20"/>
          <w:szCs w:val="20"/>
        </w:rPr>
        <w:t xml:space="preserve"> и в аварийно-диспетчерскую службу.</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Предоставлять доступ работникам или представителям Управляющей </w:t>
      </w:r>
      <w:r>
        <w:rPr>
          <w:rFonts w:ascii="Times New Roman" w:hAnsi="Times New Roman"/>
          <w:bCs/>
          <w:sz w:val="20"/>
          <w:szCs w:val="20"/>
        </w:rPr>
        <w:t>организации</w:t>
      </w:r>
      <w:r>
        <w:rPr>
          <w:rFonts w:ascii="Times New Roman" w:hAnsi="Times New Roman"/>
          <w:sz w:val="20"/>
          <w:szCs w:val="20"/>
        </w:rPr>
        <w:t xml:space="preserve">  (в том числе работникам аварийных служб) в принадлежащее Собственнику помещение для осмотра и (или) выполнения необходимых ремонтных работ на внутридомовых инженерных системах, находящихся в помещении и входящих в состав общего имущества - в заранее согласованное с Управляющей </w:t>
      </w:r>
      <w:r>
        <w:rPr>
          <w:rFonts w:ascii="Times New Roman" w:hAnsi="Times New Roman"/>
          <w:bCs/>
          <w:sz w:val="20"/>
          <w:szCs w:val="20"/>
        </w:rPr>
        <w:t>организацией</w:t>
      </w:r>
      <w:r>
        <w:rPr>
          <w:rFonts w:ascii="Times New Roman" w:hAnsi="Times New Roman"/>
          <w:sz w:val="20"/>
          <w:szCs w:val="20"/>
        </w:rPr>
        <w:t xml:space="preserve"> время, а для ликвидации аварий - в любое время. </w:t>
      </w:r>
      <w:proofErr w:type="gramEnd"/>
    </w:p>
    <w:p w:rsidR="00603121" w:rsidRDefault="00603121" w:rsidP="00603121">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Собственник в помещении (жилом, нежилом) произвел работы (кафельная плитка, декоративные короба, перегородки и т.д.), которые затрудняют доступ работникам Управляющей организации  к объектам, входящим в перечень общего имущества, для производства вышеуказанных работ, то Собственник обязан немедленно за свой счет, принять меры по их устранению. Собственник не имеет в дальнейшем права требовать от Управляющей организации безвозмездного выполнения или компенсации выполненных Собственником восстановительных работ,  указанных в настоящем пункте договора. </w:t>
      </w:r>
    </w:p>
    <w:p w:rsidR="00603121" w:rsidRDefault="00603121" w:rsidP="00603121">
      <w:pPr>
        <w:numPr>
          <w:ilvl w:val="3"/>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если Собственник не обеспечил доступ в занимаемое помещение и к объектам, входящим в состав общего имущества, что повлекло причинение ущерба Управляющей организации и/или  третьим лицам (иным нанимателям, собственникам помещений), то Собственник возмещает этот ущерб в полном объеме и за свой счет.</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и полностью вносить плату за</w:t>
      </w:r>
      <w:r>
        <w:rPr>
          <w:rFonts w:ascii="Times New Roman" w:hAnsi="Times New Roman"/>
          <w:b/>
          <w:bCs/>
          <w:sz w:val="20"/>
          <w:szCs w:val="20"/>
        </w:rPr>
        <w:t xml:space="preserve"> </w:t>
      </w:r>
      <w:r>
        <w:rPr>
          <w:rFonts w:ascii="Times New Roman" w:hAnsi="Times New Roman"/>
          <w:bCs/>
          <w:sz w:val="20"/>
          <w:szCs w:val="20"/>
        </w:rPr>
        <w:t>жилое помещение и коммунальные услуги в размере и в порядке, установленном в разделе № 3 настоящего договора.</w:t>
      </w:r>
      <w:r>
        <w:rPr>
          <w:rFonts w:ascii="Times New Roman" w:hAnsi="Times New Roman"/>
          <w:sz w:val="20"/>
          <w:szCs w:val="20"/>
        </w:rPr>
        <w:t xml:space="preserve">  </w:t>
      </w:r>
    </w:p>
    <w:p w:rsidR="00603121" w:rsidRDefault="00603121" w:rsidP="00603121">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государственной регистрации права собственности на данное жилое помещение в порядке наследования, будущий собственник обязан вносить плату за жилое помещение в полном объеме пропорционально переходящего к нему наследственного имущества (ст. 1175 ГК РФ). </w:t>
      </w:r>
    </w:p>
    <w:p w:rsidR="00603121" w:rsidRDefault="00603121" w:rsidP="00603121">
      <w:pPr>
        <w:shd w:val="clear" w:color="auto" w:fill="FFFFFF"/>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Представлять Управляющей организации информацию о лицах (контактные телефоны, адреса), имеющих доступ в помещение Собственников в случае их временного отсутствия (на срок более двух дней) на случай возникновения аварийной ситуации и проведения аварийных работ, а в случае непредставления такой информации возместить причиненный ущерб гражданам и юридическим лицам и их имуществу в полном объеме и за свой счет.</w:t>
      </w:r>
      <w:proofErr w:type="gramEnd"/>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В случае длительного отсутствия вместе со всеми совместно проживающими членами семьи (отпуск, командировка, лечение в клинике, дачное или садоводческое общество и т.д.),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 а также газового оборудования (при его наличии) и сообщать Управляющей организации контактные телефоны и адреса</w:t>
      </w:r>
      <w:proofErr w:type="gramEnd"/>
      <w:r>
        <w:rPr>
          <w:rFonts w:ascii="Times New Roman" w:hAnsi="Times New Roman"/>
          <w:sz w:val="20"/>
          <w:szCs w:val="20"/>
        </w:rPr>
        <w:t xml:space="preserve"> лиц, имеющих право доступа в помещение.</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20 календарных дней рассматривать предложения Управляющей организации о распоряжении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а также на иные цели устанавливаемые Собственниками. О принятом решении письменно уведомить Управляющую организацию.</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i/>
          <w:sz w:val="20"/>
          <w:szCs w:val="20"/>
        </w:rPr>
      </w:pPr>
      <w:r>
        <w:rPr>
          <w:rFonts w:ascii="Times New Roman" w:hAnsi="Times New Roman"/>
          <w:sz w:val="20"/>
          <w:szCs w:val="20"/>
        </w:rPr>
        <w:t>Организовывать и проводить  по предложению Управляющей организации или по требованию надзорных органов (предписание) общие собрания собственников помещений по вопросам выполнения работ по капитальному ремонту общего имущества многоквартирного дома, в порядке, установленном требованиями законодательства РФ и условиями настоящего договора.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Избрать на общем собрании собственников помещений в многоквартирном доме Совет дома и председателя Совета дома. Копию соответствующего протокола представить Управляющей организации. </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 совершать действий, связанных с отключением многоквартирного дома от подачи коммунальных услуг.</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Сообщать Управляющей организации об установке индивидуальных приборов учета коммунальных услуг в течение пяти рабочих дней с момента их опломбировки в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организациях.</w:t>
      </w:r>
    </w:p>
    <w:p w:rsidR="00603121" w:rsidRDefault="00603121" w:rsidP="00603121">
      <w:pPr>
        <w:tabs>
          <w:tab w:val="left" w:pos="1134"/>
          <w:tab w:val="num" w:pos="13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Своевременно осуществлять поверку приборов учета. К расчету оплаты коммунальных услуг предоставляются данные только поверенных приборов учета. Если прибор учета не </w:t>
      </w:r>
      <w:proofErr w:type="spellStart"/>
      <w:r>
        <w:rPr>
          <w:rFonts w:ascii="Times New Roman" w:hAnsi="Times New Roman"/>
          <w:sz w:val="20"/>
          <w:szCs w:val="20"/>
        </w:rPr>
        <w:t>поверен</w:t>
      </w:r>
      <w:proofErr w:type="spellEnd"/>
      <w:r>
        <w:rPr>
          <w:rFonts w:ascii="Times New Roman" w:hAnsi="Times New Roman"/>
          <w:sz w:val="20"/>
          <w:szCs w:val="20"/>
        </w:rPr>
        <w:t xml:space="preserve">, объем потребления коммунальных услуг принимается равным нормативам потребления, установленным на территории </w:t>
      </w:r>
      <w:proofErr w:type="gramStart"/>
      <w:r>
        <w:rPr>
          <w:rFonts w:ascii="Times New Roman" w:hAnsi="Times New Roman"/>
          <w:sz w:val="20"/>
          <w:szCs w:val="20"/>
        </w:rPr>
        <w:t>г</w:t>
      </w:r>
      <w:proofErr w:type="gramEnd"/>
      <w:r>
        <w:rPr>
          <w:rFonts w:ascii="Times New Roman" w:hAnsi="Times New Roman"/>
          <w:sz w:val="20"/>
          <w:szCs w:val="20"/>
        </w:rPr>
        <w:t>. Тюмени в порядке, определяемом Правительствами РФ и Тюменской области.</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Письменно сообщить Управляющей организации об отчуждении помещения и иных обстоятельствах, способных повлиять на взаимоотношения сторон (сдача в аренду, изменение статуса помещения и т.д.) путем направления в течение 05 (пяти) дней соответствующего заявления с приложением к нему копий документов, подтверждающих совершение гражданско-правовой сделки. </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Собственник помещения при расторжении настоящего договора (продажа, дарение помещения и т.д.) обязуется произвести оплату за содержание и ремонт жилого помещения и коммунальные услуги вперед до момента переоформления права собственности на нового собственника.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Предоставить на период действия настоящего договора на безвозмездной основе помещения для размещения сотрудников Управляющей организации, непосредственно участвующих в исполнении договора, и для хранения используемого ими для работы инвентаря и оборудования. Перечень помещений, передаваемых Управляющей организации отражен в Приложении № 4 к настоящему договору.</w:t>
      </w:r>
    </w:p>
    <w:p w:rsidR="00603121" w:rsidRDefault="00603121" w:rsidP="00603121">
      <w:pPr>
        <w:numPr>
          <w:ilvl w:val="1"/>
          <w:numId w:val="8"/>
        </w:numPr>
        <w:shd w:val="clear" w:color="auto" w:fill="FFFFFF"/>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Собственники  вправе:</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bCs/>
          <w:sz w:val="20"/>
          <w:szCs w:val="20"/>
        </w:rPr>
      </w:pPr>
      <w:r>
        <w:rPr>
          <w:rFonts w:ascii="Times New Roman" w:hAnsi="Times New Roman"/>
          <w:sz w:val="20"/>
          <w:szCs w:val="20"/>
        </w:rPr>
        <w:t xml:space="preserve">Получать услуги и работы </w:t>
      </w:r>
      <w:r>
        <w:rPr>
          <w:rFonts w:ascii="Times New Roman" w:hAnsi="Times New Roman"/>
          <w:bCs/>
          <w:sz w:val="20"/>
          <w:szCs w:val="20"/>
        </w:rPr>
        <w:t xml:space="preserve">по содержанию и ремонту общего имущества  многоквартирного дома и коммунальные услуги (при наличии договорных отношений) </w:t>
      </w:r>
      <w:r>
        <w:rPr>
          <w:rFonts w:ascii="Times New Roman" w:hAnsi="Times New Roman"/>
          <w:sz w:val="20"/>
          <w:szCs w:val="20"/>
        </w:rPr>
        <w:t>надлежащего качества, соразмерно объему денежных средств, поступивших от Собственников</w:t>
      </w:r>
      <w:r>
        <w:rPr>
          <w:rFonts w:ascii="Times New Roman" w:hAnsi="Times New Roman"/>
          <w:bCs/>
          <w:sz w:val="20"/>
          <w:szCs w:val="20"/>
        </w:rPr>
        <w:t>.</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Получать от Управляющей организации акт о </w:t>
      </w:r>
      <w:proofErr w:type="spellStart"/>
      <w:r>
        <w:rPr>
          <w:rFonts w:ascii="Times New Roman" w:hAnsi="Times New Roman"/>
          <w:sz w:val="20"/>
          <w:szCs w:val="20"/>
        </w:rPr>
        <w:t>непредоставлении</w:t>
      </w:r>
      <w:proofErr w:type="spellEnd"/>
      <w:r>
        <w:rPr>
          <w:rFonts w:ascii="Times New Roman" w:hAnsi="Times New Roman"/>
          <w:sz w:val="20"/>
          <w:szCs w:val="20"/>
        </w:rPr>
        <w:t xml:space="preserve"> (предоставлении ненадлежащего качества) услуг по настоящему договору и об устранении выявленных недостатков в установленные сроки.</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Получать от Управляющей организации информацию об объемах и качестве услуг по настоящему договору, условиях их предоставления, изменении размера платы за услуги и порядке их оплаты.</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перерасчета размера платы за содержание и ремонт жилого помещения и за коммунальные услуги (при наличии договорных отношений) в связи с </w:t>
      </w:r>
      <w:proofErr w:type="spellStart"/>
      <w:r>
        <w:rPr>
          <w:rFonts w:ascii="Times New Roman" w:hAnsi="Times New Roman"/>
          <w:sz w:val="20"/>
          <w:szCs w:val="20"/>
        </w:rPr>
        <w:t>непредоставлением</w:t>
      </w:r>
      <w:proofErr w:type="spellEnd"/>
      <w:r>
        <w:rPr>
          <w:rFonts w:ascii="Times New Roman" w:hAnsi="Times New Roman"/>
          <w:sz w:val="20"/>
          <w:szCs w:val="20"/>
        </w:rPr>
        <w:t xml:space="preserve"> (несоответствием) услуг.</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предъявления уполномоченным представителем  Управляющей организации документов (удостоверение, доверенность), подтверждающих их полномочия при осуществлении работ, предусмотренных в подпунктах 2.4.5., 2.4.12 настоящего договора.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При причинении имуществу Собственника ущерба вследствие аварий на внутридомовых инженерных сетях требовать от Управляющей организации  составления акта о причинах и фактических объемах повреждений. Данные акты оформляются бесплатно по письменному обращению Собственника. </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от Управляющей организации возмещения ущерба, причиненного имуществу Собственника вследствие не исполнения или ненадлежащего исполнения условий настоящего договора в порядке, установленном законодательством РФ. </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Контролировать выполнение Управляющей организацией ее обязательств по договору управления в соответствии с Жилищным кодексом РФ.   </w:t>
      </w:r>
    </w:p>
    <w:p w:rsidR="00603121" w:rsidRDefault="00603121" w:rsidP="00603121">
      <w:pPr>
        <w:numPr>
          <w:ilvl w:val="2"/>
          <w:numId w:val="8"/>
        </w:numPr>
        <w:tabs>
          <w:tab w:val="left" w:pos="1134"/>
        </w:tabs>
        <w:autoSpaceDE w:val="0"/>
        <w:autoSpaceDN w:val="0"/>
        <w:adjustRightInd w:val="0"/>
        <w:spacing w:after="0" w:line="240" w:lineRule="auto"/>
        <w:ind w:left="0" w:firstLine="709"/>
        <w:jc w:val="both"/>
        <w:outlineLvl w:val="1"/>
        <w:rPr>
          <w:rFonts w:ascii="Times New Roman" w:hAnsi="Times New Roman"/>
          <w:sz w:val="20"/>
          <w:szCs w:val="20"/>
        </w:rPr>
      </w:pPr>
      <w:r>
        <w:rPr>
          <w:rFonts w:ascii="Times New Roman" w:hAnsi="Times New Roman"/>
          <w:sz w:val="20"/>
          <w:szCs w:val="20"/>
        </w:rPr>
        <w:t>Расторгнуть настоящий договор в случае прекращения права собственности, путем предоставления Управляющей организации копий документов, подтверждающих данный факт (копия договора купли-продажи, дарения, мены и т.д.) и по иным основаниям, предусмотренным настоящим договором.</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w:t>
      </w:r>
    </w:p>
    <w:p w:rsidR="00603121" w:rsidRDefault="00603121" w:rsidP="00603121">
      <w:pPr>
        <w:numPr>
          <w:ilvl w:val="1"/>
          <w:numId w:val="8"/>
        </w:numPr>
        <w:shd w:val="clear" w:color="auto" w:fill="FFFFFF"/>
        <w:tabs>
          <w:tab w:val="left" w:pos="1134"/>
        </w:tabs>
        <w:spacing w:after="0" w:line="240" w:lineRule="auto"/>
        <w:ind w:left="0" w:firstLine="709"/>
        <w:rPr>
          <w:rFonts w:ascii="Times New Roman" w:hAnsi="Times New Roman"/>
          <w:b/>
          <w:sz w:val="20"/>
          <w:szCs w:val="20"/>
        </w:rPr>
      </w:pPr>
      <w:r>
        <w:rPr>
          <w:rFonts w:ascii="Times New Roman" w:hAnsi="Times New Roman"/>
          <w:b/>
          <w:sz w:val="20"/>
          <w:szCs w:val="20"/>
        </w:rPr>
        <w:t>Собственники  не  вправе:</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Использовать бытовые машины (приборы, оборудование), </w:t>
      </w:r>
      <w:proofErr w:type="spellStart"/>
      <w:r>
        <w:rPr>
          <w:rFonts w:ascii="Times New Roman" w:hAnsi="Times New Roman"/>
          <w:sz w:val="20"/>
          <w:szCs w:val="20"/>
        </w:rPr>
        <w:t>водоподогреватели</w:t>
      </w:r>
      <w:proofErr w:type="spellEnd"/>
      <w:r>
        <w:rPr>
          <w:rFonts w:ascii="Times New Roman" w:hAnsi="Times New Roman"/>
          <w:sz w:val="20"/>
          <w:szCs w:val="20"/>
        </w:rPr>
        <w:t xml:space="preserve">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Самовольно присоединяться к внутридомовым инженерным системам или присоединяться к ним в обход коллективных (</w:t>
      </w:r>
      <w:proofErr w:type="spellStart"/>
      <w:r>
        <w:rPr>
          <w:rFonts w:ascii="Times New Roman" w:hAnsi="Times New Roman"/>
          <w:sz w:val="20"/>
          <w:szCs w:val="20"/>
        </w:rPr>
        <w:t>общедомовых</w:t>
      </w:r>
      <w:proofErr w:type="spellEnd"/>
      <w:r>
        <w:rPr>
          <w:rFonts w:ascii="Times New Roman" w:hAnsi="Times New Roman"/>
          <w:sz w:val="20"/>
          <w:szCs w:val="20"/>
        </w:rPr>
        <w:t>) или индивидуальных (квартирных) приборов учета, вносить изменения во внутридомовые инженерные системы без внесения в установленном законодательством порядке изменений в техническую документацию на многоквартирный дом либо в технический паспорт помещения.</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устанавливать дополнительную регулирующую или запорную арматуру в системах отопления, холодного и горячего водоснабжения, ограничивающую качество оказания услуг другим собственникам.</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Самовольно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Допускать хранение и стоянку транспортных средств на придомовой территории, в том числе на проездах перед главным входом в дом (подъезд), если такая стоянка (хранение) влечет создание препятствий для прохода пешеходов, подъезда спецтранспорта к площадкам для мусоросборников, а также для проезда и подъезда пожарной техники, машин скорой медицинской помощи, транспортных средств подразделений полиции, аварийно-спасательных служб, иных специальных и специализированных транспортных средств</w:t>
      </w:r>
      <w:proofErr w:type="gramEnd"/>
      <w:r>
        <w:rPr>
          <w:rFonts w:ascii="Times New Roman" w:hAnsi="Times New Roman"/>
          <w:sz w:val="20"/>
          <w:szCs w:val="20"/>
        </w:rPr>
        <w:t xml:space="preserve"> к жилому дому. А также не допускать стоянку (хранение) транспортных средств на тротуарах, газонах, детских, игровых и спортивных площадках в соответствии с правилами благоустройства </w:t>
      </w:r>
      <w:proofErr w:type="gramStart"/>
      <w:r>
        <w:rPr>
          <w:rFonts w:ascii="Times New Roman" w:hAnsi="Times New Roman"/>
          <w:sz w:val="20"/>
          <w:szCs w:val="20"/>
        </w:rPr>
        <w:t>г</w:t>
      </w:r>
      <w:proofErr w:type="gramEnd"/>
      <w:r>
        <w:rPr>
          <w:rFonts w:ascii="Times New Roman" w:hAnsi="Times New Roman"/>
          <w:sz w:val="20"/>
          <w:szCs w:val="20"/>
        </w:rPr>
        <w:t>. Тюмени.</w:t>
      </w:r>
    </w:p>
    <w:p w:rsidR="00603121" w:rsidRDefault="00603121" w:rsidP="00603121">
      <w:pPr>
        <w:numPr>
          <w:ilvl w:val="1"/>
          <w:numId w:val="8"/>
        </w:numPr>
        <w:tabs>
          <w:tab w:val="left" w:pos="1134"/>
        </w:tabs>
        <w:spacing w:after="0" w:line="240" w:lineRule="auto"/>
        <w:ind w:left="0" w:firstLine="709"/>
        <w:jc w:val="both"/>
        <w:rPr>
          <w:rFonts w:ascii="Times New Roman" w:hAnsi="Times New Roman"/>
          <w:b/>
          <w:sz w:val="20"/>
          <w:szCs w:val="20"/>
        </w:rPr>
      </w:pPr>
      <w:r>
        <w:rPr>
          <w:rFonts w:ascii="Times New Roman" w:hAnsi="Times New Roman"/>
          <w:b/>
          <w:sz w:val="20"/>
          <w:szCs w:val="20"/>
        </w:rPr>
        <w:t>Управляющая организация обязуется:</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Приступить к выполнению своих обязанностей по управлению многоквартирным домом с первого числа месяца, следующего за месяцем принятия решения о заключении договора управления и предоставить Собственникам информацию о наименовании, месте нахождения, о государственной регистрации, режиме работы, Ф.И.О руководителя Управляющей организации, путем размещения информации на информационных досках многоквартирного дома.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разделом № 1 настоящего договора.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Обеспечить Собственникам предоставление коммунальных услуг в необходимом им объеме, надлежащего качества, безопасных для их жизни и здоровья и не причиняющие вреда их имуществу в соответствии с Правилами предоставления коммунальных услуг, со статьей 157 Жилищного кодекса РФ, в том числе:</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а) холодное водоснабжение;</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б) горячее водоснабжение;</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в) водоотведение;</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г) отопление,</w:t>
      </w:r>
    </w:p>
    <w:p w:rsidR="00603121" w:rsidRDefault="00603121" w:rsidP="00603121">
      <w:pPr>
        <w:tabs>
          <w:tab w:val="left" w:pos="1134"/>
        </w:tabs>
        <w:spacing w:after="0" w:line="240" w:lineRule="auto"/>
        <w:ind w:firstLine="709"/>
        <w:jc w:val="both"/>
        <w:rPr>
          <w:rFonts w:ascii="Times New Roman" w:hAnsi="Times New Roman"/>
          <w:sz w:val="20"/>
          <w:szCs w:val="20"/>
        </w:rPr>
      </w:pPr>
      <w:proofErr w:type="spellStart"/>
      <w:r>
        <w:rPr>
          <w:rFonts w:ascii="Times New Roman" w:hAnsi="Times New Roman"/>
          <w:sz w:val="20"/>
          <w:szCs w:val="20"/>
        </w:rPr>
        <w:t>д</w:t>
      </w:r>
      <w:proofErr w:type="spellEnd"/>
      <w:r>
        <w:rPr>
          <w:rFonts w:ascii="Times New Roman" w:hAnsi="Times New Roman"/>
          <w:sz w:val="20"/>
          <w:szCs w:val="20"/>
        </w:rPr>
        <w:t>) электроснабжение;</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е) газоснабжения (при наличии).</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Для обеспечения предоставления коммунальных услуг, управляющая организация осуществляет заключение с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договоров на поставку коммунальных ресурсов для предоставления коммунальных услуг, в порядке, установленном решением общего собрания собственников помещений многоквартирного дома или при отсутствии такового в порядке, установленном законодательством РФ (п.1.14. настоящего договора).</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соблюдением условий договоров, качеством и количеством поставляемых коммунальных услуг, их исполнения, а также вести их учет.</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меры к устранению недостатков качества услуг, отраженных в п. 2.4.2. и п. 2.4.3., в порядке и в сроки, установленные законодательством РФ.</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Незамедлительно принимать меры по устранению аварий</w:t>
      </w:r>
      <w:r>
        <w:rPr>
          <w:rFonts w:ascii="Times New Roman" w:hAnsi="Times New Roman"/>
          <w:i/>
          <w:sz w:val="20"/>
          <w:szCs w:val="20"/>
        </w:rPr>
        <w:t xml:space="preserve"> </w:t>
      </w:r>
      <w:r>
        <w:rPr>
          <w:rFonts w:ascii="Times New Roman" w:hAnsi="Times New Roman"/>
          <w:sz w:val="20"/>
          <w:szCs w:val="20"/>
        </w:rPr>
        <w:t>на внутридомовых инженерных сетях. После получения заявки об аварии работы по ее устранению должны быть начаты незамедлительно (не более часа с момента получения заявки). Сроки устранения аварий не должны превышать сроков устранения, установленных Правилами и нормами технической эксплуатации жилищного фонда или иными  нормативными актами</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аварийно-диспетчерское обслуживание внутридомовых инженерных коммуникаций и оборудования.</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Своевременно подготавливать многоквартирный дом, санитарно-техническое и иное оборудование, находящееся в нем, к эксплуатации в сезонные периоды.</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Осуществлять </w:t>
      </w:r>
      <w:proofErr w:type="gramStart"/>
      <w:r>
        <w:rPr>
          <w:rFonts w:ascii="Times New Roman" w:hAnsi="Times New Roman"/>
          <w:sz w:val="20"/>
          <w:szCs w:val="20"/>
        </w:rPr>
        <w:t>контроль за</w:t>
      </w:r>
      <w:proofErr w:type="gramEnd"/>
      <w:r>
        <w:rPr>
          <w:rFonts w:ascii="Times New Roman" w:hAnsi="Times New Roman"/>
          <w:sz w:val="20"/>
          <w:szCs w:val="20"/>
        </w:rPr>
        <w:t xml:space="preserve"> качеством технического обслуживания и санитарного содержания многоквартирного дома и придомовых территорий в случае выполнения соответствующих работ подрядными организациями.</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w:t>
      </w:r>
    </w:p>
    <w:p w:rsidR="00603121" w:rsidRDefault="00603121" w:rsidP="00603121">
      <w:pPr>
        <w:tabs>
          <w:tab w:val="left" w:pos="1134"/>
        </w:tabs>
        <w:spacing w:after="0" w:line="240" w:lineRule="auto"/>
        <w:ind w:firstLine="709"/>
        <w:jc w:val="both"/>
        <w:rPr>
          <w:rFonts w:ascii="Times New Roman" w:hAnsi="Times New Roman"/>
          <w:sz w:val="20"/>
          <w:szCs w:val="20"/>
        </w:rPr>
      </w:pPr>
      <w:r>
        <w:rPr>
          <w:rFonts w:ascii="Times New Roman" w:hAnsi="Times New Roman"/>
          <w:sz w:val="20"/>
          <w:szCs w:val="20"/>
        </w:rPr>
        <w:t>Расходы Управляющей организации, понесённые на изготовление технической документации, возмещаются Управляющей организации Собственниками в порядке, установленном п.3.13. настоящего договора.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Уведомлять Собственников путем размещения информации на платежных документах и (или) на информационных досках многоквартирного дома или путем вручения председателю Совета Дома:</w:t>
      </w:r>
    </w:p>
    <w:p w:rsidR="00603121" w:rsidRDefault="00603121" w:rsidP="00603121">
      <w:pPr>
        <w:numPr>
          <w:ilvl w:val="0"/>
          <w:numId w:val="12"/>
        </w:numPr>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об изменении размера платы, порядка и условий содержания и ремонта многоквартирного дома и коммунальных услуг в рамках настоящего договора в срок не позднее, чем за 30 дней до наступления перечисленных выше событий;</w:t>
      </w:r>
    </w:p>
    <w:p w:rsidR="00603121" w:rsidRDefault="00603121" w:rsidP="00603121">
      <w:pPr>
        <w:widowControl w:val="0"/>
        <w:numPr>
          <w:ilvl w:val="0"/>
          <w:numId w:val="12"/>
        </w:numPr>
        <w:shd w:val="clear" w:color="auto" w:fill="FFFFFF"/>
        <w:tabs>
          <w:tab w:val="left" w:pos="993"/>
          <w:tab w:val="left" w:pos="1134"/>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 о предстоящем ремонте (текущем или капитальном) общего имущества в многоквартирном доме не </w:t>
      </w:r>
      <w:r>
        <w:rPr>
          <w:rFonts w:ascii="Times New Roman" w:hAnsi="Times New Roman"/>
          <w:sz w:val="20"/>
          <w:szCs w:val="20"/>
        </w:rPr>
        <w:lastRenderedPageBreak/>
        <w:t>позднее, чем за 30 календарных дней до начала работ.</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Обеспечить информирование собственников помещений в течение суток об авариях на инженерных сетях и сроках ликвидации их последствий, путем размещения соответствующей информации на информационных досках многоквартирного дома. </w:t>
      </w:r>
    </w:p>
    <w:p w:rsidR="00603121" w:rsidRDefault="00603121" w:rsidP="00603121">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Участвовать в проверках и обследованиях многоквартирного дома, а также по требованию Собственников направлять своего представителя для выяснения причин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(предоставления ненадлежащего качества) жилищных или коммунальных услуг с составлением соответствующего акта, а также акта о причинении ущерба имуществу Собственника в связи с авариями на общем имуществе.</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Производить в установленном порядке уменьшение размера платы за жилое помещение и коммунальные услуги при предоставлении данных услуг ненадлежащего качества и (или) с перерывами, превышающими допустимую продолжительность в порядке, регламентированном нормативными актами.</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порядке, установленном настоящим договором, направлять Собственникам платежные документы для оплаты услуг, предоставляемых по настоящему договору, не позднее первого числа месяца, следующего </w:t>
      </w:r>
      <w:proofErr w:type="gramStart"/>
      <w:r>
        <w:rPr>
          <w:rFonts w:ascii="Times New Roman" w:hAnsi="Times New Roman"/>
          <w:sz w:val="20"/>
          <w:szCs w:val="20"/>
        </w:rPr>
        <w:t>за</w:t>
      </w:r>
      <w:proofErr w:type="gramEnd"/>
      <w:r>
        <w:rPr>
          <w:rFonts w:ascii="Times New Roman" w:hAnsi="Times New Roman"/>
          <w:sz w:val="20"/>
          <w:szCs w:val="20"/>
        </w:rPr>
        <w:t xml:space="preserve"> расчетным.</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Организовать самостоятельно или с привлечением ОАО «ТРИЦ» начисление, сбор и перечисление платежей, осуществляемых Собственниками в соответствии с настоящим договором, обеспечивая выставление платежных документов не позднее первого числа месяца, следующего за расчетным месяцем. Платежные документы должны соответствовать требованиям действующего законодательства РФ.</w:t>
      </w:r>
    </w:p>
    <w:p w:rsidR="00603121" w:rsidRDefault="00603121" w:rsidP="00603121">
      <w:pPr>
        <w:numPr>
          <w:ilvl w:val="2"/>
          <w:numId w:val="8"/>
        </w:numPr>
        <w:shd w:val="clear" w:color="auto" w:fill="FFFFFF"/>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Рассматривать заявления, обращения, претензии Собственника, оформленные в письменном виде и/или поступившие по электронной почте, в установленные действующим законодательством сроки, вести их учет, принимать меры, необходимые для устранения указанных в них недостатков. </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Ежегодно, по окончании 12 месяцев с момента вступления настоящего договора в юридическую силу, в течение трех месяцев, следующих за истекшим отчетным периодом,</w:t>
      </w:r>
      <w:r>
        <w:rPr>
          <w:rFonts w:ascii="Times New Roman" w:hAnsi="Times New Roman"/>
          <w:i/>
          <w:sz w:val="20"/>
          <w:szCs w:val="20"/>
        </w:rPr>
        <w:t xml:space="preserve"> </w:t>
      </w:r>
      <w:r>
        <w:rPr>
          <w:rFonts w:ascii="Times New Roman" w:hAnsi="Times New Roman"/>
          <w:sz w:val="20"/>
          <w:szCs w:val="20"/>
        </w:rPr>
        <w:t>текущего года представлять Собственникам помещений отчет о выполнении  договора управления за предыдущий год, путем размещения на информационных досках или передачи председателю Совета Дома. Форма отчета по управлению утверждена на общем собрании собственников помещений и является Приложением № 3 к настоящему договору.</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прием, накопление и утилизацию ртутьсодержащих отходов для передачи их на утилизацию специализированным организациям.</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За 30 дней до прекращения настоящего договора передать техническую документацию на многоквартирный дом вновь выбранной Управляющей организации, ТСЖ, ЖСК, ЖК или иному специализированному потребительскому кооперативу,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или, если такой Собственник не указан, любому Собственнику помещения в таком доме.</w:t>
      </w:r>
      <w:proofErr w:type="gramEnd"/>
    </w:p>
    <w:p w:rsidR="00603121" w:rsidRDefault="00603121" w:rsidP="00603121">
      <w:pPr>
        <w:numPr>
          <w:ilvl w:val="2"/>
          <w:numId w:val="8"/>
        </w:numPr>
        <w:tabs>
          <w:tab w:val="left" w:pos="709"/>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Информировать пользователей помещений об установленных законодательством требованиях к пользованию жилыми и нежилыми помещениями, общим имуществом многоквартирного дома, о мерах по энергосбережению о порядке установки индивидуальных   приборов учета количества (объемов) потребляемых пользователями помещений коммунальных услуг, и </w:t>
      </w:r>
      <w:proofErr w:type="gramStart"/>
      <w:r>
        <w:rPr>
          <w:rFonts w:ascii="Times New Roman" w:hAnsi="Times New Roman"/>
          <w:sz w:val="20"/>
          <w:szCs w:val="20"/>
        </w:rPr>
        <w:t>о</w:t>
      </w:r>
      <w:proofErr w:type="gramEnd"/>
      <w:r>
        <w:rPr>
          <w:rFonts w:ascii="Times New Roman" w:hAnsi="Times New Roman"/>
          <w:sz w:val="20"/>
          <w:szCs w:val="20"/>
        </w:rPr>
        <w:t xml:space="preserve"> иных изменениях в законодательстве, относящихся к предмету настоящего договора, путем размещения на информационных досках многоквартирного дома и передачи председателю Совета дома.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sz w:val="20"/>
          <w:szCs w:val="20"/>
        </w:rPr>
        <w:t>Исправлять повреждения санитарно-технического и иного оборудования, находящегося на границе  эксплуатационной ответственности  Собственника в порядке, отраженном в п. 1.20. настоящего договора.</w:t>
      </w:r>
    </w:p>
    <w:p w:rsidR="00603121" w:rsidRDefault="00603121" w:rsidP="00603121">
      <w:pPr>
        <w:numPr>
          <w:ilvl w:val="2"/>
          <w:numId w:val="8"/>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Раскрывать информацию о своей деятельности на собственном сайте (при наличии) или в порядке, регламентированном Правительством РФ.</w:t>
      </w:r>
    </w:p>
    <w:p w:rsidR="00603121" w:rsidRDefault="00603121" w:rsidP="00603121">
      <w:pPr>
        <w:numPr>
          <w:ilvl w:val="2"/>
          <w:numId w:val="8"/>
        </w:numPr>
        <w:spacing w:after="0"/>
        <w:ind w:left="0" w:firstLine="709"/>
        <w:jc w:val="both"/>
        <w:rPr>
          <w:rFonts w:ascii="Times New Roman" w:hAnsi="Times New Roman"/>
          <w:sz w:val="20"/>
          <w:szCs w:val="20"/>
        </w:rPr>
      </w:pPr>
      <w:r>
        <w:rPr>
          <w:rFonts w:ascii="Times New Roman" w:hAnsi="Times New Roman"/>
          <w:sz w:val="20"/>
          <w:szCs w:val="20"/>
        </w:rPr>
        <w:t>Самостоятельно или с привлечением третьих лиц (на договорной основе) организовать работу по хранению и ведению архива поквартирных карточек и карточек регистрации,  работу по регистрации и снятию с регистрационного учета граждан, проживающих в многоквартирном доме, а также по приему необходимых документов для получения и замены паспорта гражданина РФ.</w:t>
      </w:r>
    </w:p>
    <w:p w:rsidR="00603121" w:rsidRDefault="00603121" w:rsidP="00603121">
      <w:pPr>
        <w:numPr>
          <w:ilvl w:val="1"/>
          <w:numId w:val="8"/>
        </w:numPr>
        <w:shd w:val="clear" w:color="auto" w:fill="FFFFFF"/>
        <w:tabs>
          <w:tab w:val="left" w:pos="1418"/>
        </w:tabs>
        <w:spacing w:after="0" w:line="240" w:lineRule="auto"/>
        <w:ind w:left="0" w:firstLine="709"/>
        <w:rPr>
          <w:rFonts w:ascii="Times New Roman" w:hAnsi="Times New Roman"/>
          <w:sz w:val="20"/>
          <w:szCs w:val="20"/>
        </w:rPr>
      </w:pPr>
      <w:r>
        <w:rPr>
          <w:rFonts w:ascii="Times New Roman" w:hAnsi="Times New Roman"/>
          <w:b/>
          <w:sz w:val="20"/>
          <w:szCs w:val="20"/>
        </w:rPr>
        <w:t xml:space="preserve">Управляющая </w:t>
      </w:r>
      <w:r>
        <w:rPr>
          <w:rFonts w:ascii="Times New Roman" w:hAnsi="Times New Roman"/>
          <w:b/>
          <w:bCs/>
          <w:sz w:val="20"/>
          <w:szCs w:val="20"/>
        </w:rPr>
        <w:t>Организация</w:t>
      </w:r>
      <w:r>
        <w:rPr>
          <w:rFonts w:ascii="Times New Roman" w:hAnsi="Times New Roman"/>
          <w:b/>
          <w:sz w:val="20"/>
          <w:szCs w:val="20"/>
        </w:rPr>
        <w:t xml:space="preserve"> </w:t>
      </w:r>
      <w:r>
        <w:rPr>
          <w:rFonts w:ascii="Times New Roman" w:hAnsi="Times New Roman"/>
          <w:b/>
          <w:bCs/>
          <w:sz w:val="20"/>
          <w:szCs w:val="20"/>
        </w:rPr>
        <w:t xml:space="preserve"> вправе:</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Требовать допуска работников или представителей Управляющей организации (в том числе работников аварийных служб) для осмотра и (или) выполнения необходимых ремонтных работ к внутридомовым инженерным системам и/или к конструктивным элементам дома, входящим в состав общего имущества дома. </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Требовать от Собственников платы за жилое помещение и коммунальные услуги в порядке и на условиях настоящего договора и принимать меры по взысканию задолженности путем обращения в судебные органы с отнесением на собственника понесенных судебных расходов (госпошлина, услуги юриста, бухгалтера, канцелярские и транспортные расходы и т.д.).</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Принимать участие в общих собраниях Собственников помещений без права голосования, в т.ч. направлять предложения о необходимости их организации и проведения по вопросам проведения работ по текущему или капитальному ремонтам, о пользовании общим имуществом дома и иным вопросам, необходимым для надлежащего исполнения обязательств по настоящему договору.</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С согласия Собственников распоряжаться общим имуществом (сдача в аренду, предоставление в пользование и т.д.), с последующим использованием денежных средств от хозяйственного оборота общего имущества на содержание, текущий и капитальный ремонт общего имущества, </w:t>
      </w:r>
      <w:r>
        <w:rPr>
          <w:rFonts w:ascii="Times New Roman" w:hAnsi="Times New Roman"/>
          <w:bCs/>
          <w:sz w:val="20"/>
          <w:szCs w:val="20"/>
        </w:rPr>
        <w:t xml:space="preserve">на ликвидацию аварий на общем имуществе, на восстановление общего имущества после </w:t>
      </w:r>
      <w:proofErr w:type="spellStart"/>
      <w:r>
        <w:rPr>
          <w:rFonts w:ascii="Times New Roman" w:hAnsi="Times New Roman"/>
          <w:bCs/>
          <w:sz w:val="20"/>
          <w:szCs w:val="20"/>
        </w:rPr>
        <w:t>вандальных</w:t>
      </w:r>
      <w:proofErr w:type="spellEnd"/>
      <w:r>
        <w:rPr>
          <w:rFonts w:ascii="Times New Roman" w:hAnsi="Times New Roman"/>
          <w:bCs/>
          <w:sz w:val="20"/>
          <w:szCs w:val="20"/>
        </w:rPr>
        <w:t xml:space="preserve"> действий и</w:t>
      </w:r>
      <w:r>
        <w:rPr>
          <w:rFonts w:ascii="Times New Roman" w:hAnsi="Times New Roman"/>
          <w:sz w:val="20"/>
          <w:szCs w:val="20"/>
        </w:rPr>
        <w:t xml:space="preserve"> на иные цели устанавливаемые Собственниками, с </w:t>
      </w:r>
      <w:r>
        <w:rPr>
          <w:rFonts w:ascii="Times New Roman" w:hAnsi="Times New Roman"/>
          <w:sz w:val="20"/>
          <w:szCs w:val="20"/>
        </w:rPr>
        <w:lastRenderedPageBreak/>
        <w:t xml:space="preserve">правом оставления за собой </w:t>
      </w:r>
      <w:r>
        <w:rPr>
          <w:rFonts w:ascii="Times New Roman" w:hAnsi="Times New Roman"/>
          <w:bCs/>
          <w:sz w:val="20"/>
          <w:szCs w:val="20"/>
        </w:rPr>
        <w:t>45 (Сорок пять</w:t>
      </w:r>
      <w:proofErr w:type="gramEnd"/>
      <w:r>
        <w:rPr>
          <w:rFonts w:ascii="Times New Roman" w:hAnsi="Times New Roman"/>
          <w:bCs/>
          <w:sz w:val="20"/>
          <w:szCs w:val="20"/>
        </w:rPr>
        <w:t xml:space="preserve">) % средств полученных от использования общего имущества в качестве вознаграждения. </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Собственниками не по назначению.</w:t>
      </w:r>
    </w:p>
    <w:p w:rsidR="00603121" w:rsidRDefault="00603121" w:rsidP="00603121">
      <w:pPr>
        <w:numPr>
          <w:ilvl w:val="2"/>
          <w:numId w:val="8"/>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счет уменьшения своих обязательств перед третьими лицами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подрядчиками), привлеченных </w:t>
      </w:r>
      <w:r>
        <w:rPr>
          <w:rFonts w:ascii="Times New Roman" w:hAnsi="Times New Roman"/>
          <w:bCs/>
          <w:sz w:val="20"/>
          <w:szCs w:val="20"/>
        </w:rPr>
        <w:t xml:space="preserve">к </w:t>
      </w:r>
      <w:r>
        <w:rPr>
          <w:rFonts w:ascii="Times New Roman" w:hAnsi="Times New Roman"/>
          <w:sz w:val="20"/>
          <w:szCs w:val="20"/>
        </w:rPr>
        <w:t>выполнению всего комплекса или отдельных видов работ по настоящему договору, уступить указанным лицам право требования взыскания суммы задолженности собственников жилых/нежилых помещений перед Управляющей организации за жилищно-коммунальные услуги, на основании заключенного  договора в порядке, установленном Гражданским Кодексом РФ и нормами действующего законодательства РФ.</w:t>
      </w:r>
      <w:proofErr w:type="gramEnd"/>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Осуществлять иные права и обязанности, предусмотренные действующим законодательством РФ и условиями настоящего договора.</w:t>
      </w:r>
    </w:p>
    <w:p w:rsidR="00603121" w:rsidRDefault="00603121" w:rsidP="00603121">
      <w:pPr>
        <w:spacing w:after="0" w:line="240" w:lineRule="auto"/>
        <w:jc w:val="center"/>
        <w:rPr>
          <w:rFonts w:ascii="Times New Roman" w:hAnsi="Times New Roman"/>
          <w:b/>
          <w:sz w:val="20"/>
          <w:szCs w:val="20"/>
        </w:rPr>
      </w:pPr>
    </w:p>
    <w:p w:rsidR="00603121" w:rsidRDefault="00603121" w:rsidP="00603121">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РАСЧЕТОВ</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и коммунальные услуги (при наличии договоров между управляющей организацией и поставщиками коммунальных ресурсов) для Собственников по настоящему Договору включает в себя:</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1) плату за услуги и работы по управлению многоквартирным домом, содержанию, текущему ремонту общего имущества в многоквартирном доме. </w:t>
      </w:r>
    </w:p>
    <w:p w:rsidR="00603121" w:rsidRDefault="00603121" w:rsidP="00603121">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Плата за капитальный ремонт, проведенный в порядке, отраженном в п. 1.11.-1.13. настоящего договора, отражается в платежном документе отдельной строкой, в размере и в порядке, установленном решением собственников помещений многоквартирного дома, и предъявляется к оплате после подписания актов приема-передачи данных работ.</w:t>
      </w:r>
    </w:p>
    <w:p w:rsidR="00603121" w:rsidRDefault="00603121" w:rsidP="00603121">
      <w:pPr>
        <w:tabs>
          <w:tab w:val="left" w:pos="1418"/>
        </w:tabs>
        <w:spacing w:after="0" w:line="240" w:lineRule="auto"/>
        <w:ind w:firstLine="709"/>
        <w:jc w:val="both"/>
        <w:rPr>
          <w:rFonts w:ascii="Times New Roman" w:hAnsi="Times New Roman"/>
          <w:bCs/>
          <w:sz w:val="20"/>
          <w:szCs w:val="20"/>
        </w:rPr>
      </w:pPr>
      <w:r>
        <w:rPr>
          <w:rFonts w:ascii="Times New Roman" w:hAnsi="Times New Roman"/>
          <w:sz w:val="20"/>
          <w:szCs w:val="20"/>
        </w:rPr>
        <w:t xml:space="preserve">2) плату за коммунальные услуги, включающую в себя плату за холодное и горячее водоснабжение, водоотведение, электроснабжение, отопление, газоснабжение (при наличии) и осуществляется в порядке, установленном законодательством РФ или решением собственников помещений </w:t>
      </w:r>
      <w:r>
        <w:rPr>
          <w:rFonts w:ascii="Times New Roman" w:hAnsi="Times New Roman"/>
          <w:bCs/>
          <w:sz w:val="20"/>
          <w:szCs w:val="20"/>
        </w:rPr>
        <w:t>(при наличии договоров между управляющей организацией и поставщиками коммунальных ресурсов).</w:t>
      </w:r>
    </w:p>
    <w:p w:rsidR="00603121" w:rsidRDefault="00603121" w:rsidP="00603121">
      <w:pPr>
        <w:tabs>
          <w:tab w:val="left" w:pos="1418"/>
        </w:tabs>
        <w:spacing w:after="0" w:line="240" w:lineRule="auto"/>
        <w:ind w:firstLine="709"/>
        <w:jc w:val="both"/>
        <w:rPr>
          <w:rFonts w:ascii="Times New Roman" w:hAnsi="Times New Roman"/>
          <w:b/>
          <w:bCs/>
          <w:sz w:val="20"/>
          <w:szCs w:val="20"/>
        </w:rPr>
      </w:pPr>
      <w:r>
        <w:rPr>
          <w:rFonts w:ascii="Times New Roman" w:hAnsi="Times New Roman"/>
          <w:bCs/>
          <w:sz w:val="20"/>
          <w:szCs w:val="20"/>
        </w:rPr>
        <w:t xml:space="preserve">Собственники нежилых помещений заключают отдельный договор со специализированной организацией на предоставление услуг по вывозу ТБО и КГМ и оплату данных услуг по настоящему договору не производят. </w:t>
      </w:r>
    </w:p>
    <w:p w:rsidR="00603121" w:rsidRDefault="00603121" w:rsidP="00603121">
      <w:pPr>
        <w:numPr>
          <w:ilvl w:val="1"/>
          <w:numId w:val="8"/>
        </w:numPr>
        <w:spacing w:after="0" w:line="240" w:lineRule="auto"/>
        <w:ind w:left="0" w:firstLine="709"/>
        <w:jc w:val="both"/>
        <w:rPr>
          <w:rFonts w:ascii="Times New Roman" w:hAnsi="Times New Roman"/>
          <w:sz w:val="20"/>
          <w:szCs w:val="20"/>
        </w:rPr>
      </w:pPr>
      <w:r>
        <w:rPr>
          <w:rFonts w:ascii="Times New Roman" w:hAnsi="Times New Roman"/>
          <w:sz w:val="20"/>
          <w:szCs w:val="20"/>
        </w:rPr>
        <w:t>Стороны договорились, что размер платы за содержание и текущий ремонт общего имущества многоквартирного дома по настоящему договору определяется в Приложении №5 к настоящему договору</w:t>
      </w:r>
    </w:p>
    <w:p w:rsidR="00603121" w:rsidRDefault="00603121" w:rsidP="00603121">
      <w:pPr>
        <w:spacing w:after="0" w:line="240" w:lineRule="auto"/>
        <w:ind w:firstLine="709"/>
        <w:jc w:val="both"/>
        <w:rPr>
          <w:rFonts w:ascii="Times New Roman" w:hAnsi="Times New Roman"/>
          <w:sz w:val="20"/>
          <w:szCs w:val="20"/>
        </w:rPr>
      </w:pPr>
      <w:r>
        <w:rPr>
          <w:rFonts w:ascii="Times New Roman" w:hAnsi="Times New Roman"/>
          <w:sz w:val="20"/>
          <w:szCs w:val="20"/>
        </w:rPr>
        <w:t>3.2.1.</w:t>
      </w:r>
      <w:r>
        <w:rPr>
          <w:rFonts w:ascii="Times New Roman" w:hAnsi="Times New Roman"/>
          <w:sz w:val="20"/>
          <w:szCs w:val="20"/>
        </w:rPr>
        <w:tab/>
        <w:t>Размер оплаты Собственниками услуг по настоящему Договору, содержащийся в Приложение №5 к настоящему договору действует по «31» декабря 2015года и подлежит пересмотру на общем собрании Собственников с учетом предложений Управляющей организации и нормативных актов г</w:t>
      </w:r>
      <w:proofErr w:type="gramStart"/>
      <w:r>
        <w:rPr>
          <w:rFonts w:ascii="Times New Roman" w:hAnsi="Times New Roman"/>
          <w:sz w:val="20"/>
          <w:szCs w:val="20"/>
        </w:rPr>
        <w:t>.Т</w:t>
      </w:r>
      <w:proofErr w:type="gramEnd"/>
      <w:r>
        <w:rPr>
          <w:rFonts w:ascii="Times New Roman" w:hAnsi="Times New Roman"/>
          <w:sz w:val="20"/>
          <w:szCs w:val="20"/>
        </w:rPr>
        <w:t>юмени.</w:t>
      </w:r>
    </w:p>
    <w:p w:rsidR="00603121" w:rsidRDefault="00603121" w:rsidP="00603121">
      <w:pPr>
        <w:spacing w:after="0" w:line="240" w:lineRule="auto"/>
        <w:ind w:firstLine="709"/>
        <w:jc w:val="both"/>
        <w:rPr>
          <w:rFonts w:ascii="Times New Roman" w:hAnsi="Times New Roman"/>
          <w:sz w:val="20"/>
          <w:szCs w:val="20"/>
        </w:rPr>
      </w:pPr>
      <w:r>
        <w:rPr>
          <w:rFonts w:ascii="Times New Roman" w:hAnsi="Times New Roman"/>
          <w:sz w:val="20"/>
          <w:szCs w:val="20"/>
        </w:rPr>
        <w:t>3.2.2. В дальнейшем размер оплаты, Собственниками услуг по настоящему Договору, содержащийся в Приложении №5 к настоящему договору, подлежит ежегодному обязательному пересмотру  на общем собрании Собственников с учетом предложений Управляющей организации.</w:t>
      </w:r>
    </w:p>
    <w:p w:rsidR="00603121" w:rsidRDefault="00603121" w:rsidP="00603121">
      <w:pPr>
        <w:spacing w:after="0" w:line="240" w:lineRule="auto"/>
        <w:ind w:firstLine="709"/>
        <w:jc w:val="both"/>
        <w:rPr>
          <w:rFonts w:ascii="Times New Roman" w:hAnsi="Times New Roman"/>
          <w:sz w:val="20"/>
          <w:szCs w:val="20"/>
        </w:rPr>
      </w:pPr>
      <w:r>
        <w:rPr>
          <w:rFonts w:ascii="Times New Roman" w:hAnsi="Times New Roman"/>
          <w:sz w:val="20"/>
          <w:szCs w:val="20"/>
        </w:rPr>
        <w:t>3.2.3. В случае если общим собранием Собственников будет принято решение об изменении условий Приложения №5 к настоящему договору, такие изменения оформляются путем подписания сторонами дополнительного соглашения к настоящему договору.</w:t>
      </w:r>
    </w:p>
    <w:p w:rsidR="00603121" w:rsidRDefault="00603121" w:rsidP="00603121">
      <w:pPr>
        <w:spacing w:after="0" w:line="240" w:lineRule="auto"/>
        <w:ind w:firstLine="709"/>
        <w:jc w:val="both"/>
        <w:rPr>
          <w:rFonts w:ascii="Times New Roman" w:hAnsi="Times New Roman"/>
          <w:sz w:val="20"/>
          <w:szCs w:val="20"/>
        </w:rPr>
      </w:pPr>
      <w:r>
        <w:rPr>
          <w:rFonts w:ascii="Times New Roman" w:hAnsi="Times New Roman"/>
          <w:sz w:val="20"/>
          <w:szCs w:val="20"/>
        </w:rPr>
        <w:t>3.2.4. В случае не согласия Управляющей  организации с утвержденными общим собранием Собственников на следующий год условиями оплаты услуг (работ), дополнительное соглашение к настоящему договору об изменении условий оплаты Управляющей организацией не подписывается, а настоящий договор считается автоматически расторгнутым по истечении двух месяцев после принятия общим собранием Собственников такого решения. В течение указанного двухмесячного срока условия оплаты услуг (работ) Управляющей организации определяются настоящим договором.</w:t>
      </w:r>
    </w:p>
    <w:p w:rsidR="00603121" w:rsidRDefault="00603121" w:rsidP="00603121">
      <w:pPr>
        <w:spacing w:after="0" w:line="240" w:lineRule="auto"/>
        <w:ind w:firstLine="709"/>
        <w:jc w:val="both"/>
        <w:rPr>
          <w:rFonts w:ascii="Times New Roman" w:hAnsi="Times New Roman"/>
          <w:sz w:val="20"/>
          <w:szCs w:val="20"/>
        </w:rPr>
      </w:pPr>
      <w:r>
        <w:rPr>
          <w:rFonts w:ascii="Times New Roman" w:hAnsi="Times New Roman"/>
          <w:sz w:val="20"/>
          <w:szCs w:val="20"/>
        </w:rPr>
        <w:t xml:space="preserve">3.2.5. </w:t>
      </w:r>
      <w:proofErr w:type="gramStart"/>
      <w:r>
        <w:rPr>
          <w:rFonts w:ascii="Times New Roman" w:hAnsi="Times New Roman"/>
          <w:sz w:val="20"/>
          <w:szCs w:val="20"/>
        </w:rPr>
        <w:t>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(т.е. общее  собрание в указанные в п.3.2.1 и 3.2.2. настоящего договора сроки Собственниками не проводилось, либо общее собрание Собственников не состоялось в связи с отсутствие кворума, либо решение об утверждении размера платы за содержание и</w:t>
      </w:r>
      <w:proofErr w:type="gramEnd"/>
      <w:r>
        <w:rPr>
          <w:rFonts w:ascii="Times New Roman" w:hAnsi="Times New Roman"/>
          <w:sz w:val="20"/>
          <w:szCs w:val="20"/>
        </w:rPr>
        <w:t xml:space="preserve"> текущий ремонт общего имущества на общем собрании собственников было не принято по результатам голосования </w:t>
      </w:r>
      <w:proofErr w:type="spellStart"/>
      <w:r>
        <w:rPr>
          <w:rFonts w:ascii="Times New Roman" w:hAnsi="Times New Roman"/>
          <w:sz w:val="20"/>
          <w:szCs w:val="20"/>
        </w:rPr>
        <w:t>и.т</w:t>
      </w:r>
      <w:proofErr w:type="gramStart"/>
      <w:r>
        <w:rPr>
          <w:rFonts w:ascii="Times New Roman" w:hAnsi="Times New Roman"/>
          <w:sz w:val="20"/>
          <w:szCs w:val="20"/>
        </w:rPr>
        <w:t>.п</w:t>
      </w:r>
      <w:proofErr w:type="spellEnd"/>
      <w:proofErr w:type="gramEnd"/>
      <w:r>
        <w:rPr>
          <w:rFonts w:ascii="Times New Roman" w:hAnsi="Times New Roman"/>
          <w:sz w:val="20"/>
          <w:szCs w:val="20"/>
        </w:rPr>
        <w:t>), такой размер устанавливается органом местного самоуправления соответствующими нормативными актами.</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3.2.6. Указанный  размер платы устанавливается одинаковым для всех собственников помещений. </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3.2.7. Уведомление об изменении размера платы осуществляется в порядке, регламентированном условиями настоящего договора (п. 2.4.10. настоящего договора).</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Размер платы за коммунальные услуги определяется согласно утвержденным в установленном порядке тарифам. </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Проведение ежегодных общих собраний собственников помещений по изменению размера платы за коммунальные услуги  и оформление дополнительных соглашений не требуется. </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Уведомление об изменении размера платы за коммунальные услуги осуществляется в порядке, регламентированном условиями настоящего договора.</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Плата за помещение (жилое, нежилое) вносится ежемесячно до 10-го числа месяца, следующего за истекшим месяцем, на расчетный счет Управляющей организации, указанный в платежных документах, представленных не позднее 01 числа месяца, следующего за расчетным месяцем, в следующем порядке:</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603121" w:rsidRDefault="00603121" w:rsidP="00603121">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органов местного самоуправления, переданные в аренду  - собственником на основании платежных документов выставленных Управляющей организацией  и на ее расчетный счет, </w:t>
      </w:r>
    </w:p>
    <w:p w:rsidR="00603121" w:rsidRDefault="00603121" w:rsidP="00603121">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Плата за коммунальные услуги, при наличии договоров на поставку данных услуг, между Управляющей организацией и </w:t>
      </w:r>
      <w:proofErr w:type="spellStart"/>
      <w:r>
        <w:rPr>
          <w:rFonts w:ascii="Times New Roman" w:hAnsi="Times New Roman"/>
          <w:sz w:val="20"/>
          <w:szCs w:val="20"/>
        </w:rPr>
        <w:t>ресурсоснабжающими</w:t>
      </w:r>
      <w:proofErr w:type="spellEnd"/>
      <w:r>
        <w:rPr>
          <w:rFonts w:ascii="Times New Roman" w:hAnsi="Times New Roman"/>
          <w:sz w:val="20"/>
          <w:szCs w:val="20"/>
        </w:rPr>
        <w:t xml:space="preserve"> организациями, вносится ежемесячно до 10-го числа месяца, следующего за истекшим месяцем, на расчетный счет Управляющей и/или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указанный в платежных документах, представленных не позднее 01 числа месяца, следующего за расчетным месяцем, в следующем порядке:</w:t>
      </w:r>
      <w:proofErr w:type="gramEnd"/>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за жилые помещения - собственниками и нанимателями на основании платежных документов, выставляемых ОАО «ТРИЦ» по соответствующему договору с Управляющей организацией в расчетно-кассовые центры ОАО «ТРИЦ» и иные пункты приема платежей;</w:t>
      </w:r>
    </w:p>
    <w:p w:rsidR="00603121" w:rsidRDefault="00603121" w:rsidP="00603121">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за нежилые помещения, находящиеся в собственности граждан и юридических лиц - собственником на основании платежных документов выставленных Управляющей организацией и на ее расчетный счет или непосредственно на расчетный счет </w:t>
      </w:r>
      <w:proofErr w:type="spellStart"/>
      <w:r>
        <w:rPr>
          <w:rFonts w:ascii="Times New Roman" w:hAnsi="Times New Roman"/>
          <w:sz w:val="20"/>
          <w:szCs w:val="20"/>
        </w:rPr>
        <w:t>ресурсоснабжающих</w:t>
      </w:r>
      <w:proofErr w:type="spellEnd"/>
      <w:r>
        <w:rPr>
          <w:rFonts w:ascii="Times New Roman" w:hAnsi="Times New Roman"/>
          <w:sz w:val="20"/>
          <w:szCs w:val="20"/>
        </w:rPr>
        <w:t xml:space="preserve"> организаций по заключенным с ними договорам,</w:t>
      </w:r>
    </w:p>
    <w:p w:rsidR="00603121" w:rsidRDefault="00603121" w:rsidP="00603121">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 за нежилые помещения органов местного самоуправления, переданные в аренду  - собственником в порядке, регламентированном нормативными актами или заключенными договорами. </w:t>
      </w:r>
    </w:p>
    <w:p w:rsidR="00603121" w:rsidRDefault="00603121" w:rsidP="00603121">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помещений в составе платы за коммунальные услуги отдельно вносят плату за коммунальные услуги, предоставленные им в жилом (или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603121" w:rsidRDefault="00603121" w:rsidP="00603121">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Размер платы за коммунальную услугу, предоставленную Собственникам в жилом помещении, оборудованном индивидуальным прибором учета, определяется исходя из показаний такого прибора учета за расчетный период.</w:t>
      </w:r>
    </w:p>
    <w:p w:rsidR="00603121" w:rsidRDefault="00603121" w:rsidP="00603121">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холодной воды, горячей воды, размер платы за коммунальную услугу по холодному водоснабжению, горячему водоснабжению, предоставленную Собственникам, определяется исходя из нормативов потребления коммунальной услуги.</w:t>
      </w:r>
    </w:p>
    <w:p w:rsidR="00603121" w:rsidRDefault="00603121" w:rsidP="00603121">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При отсутствии индивидуального прибора учета тепловой энергии размер платы за коммунальную услугу по отоплению, предоставленную Собственникам в жилом помещении, определяется исходя из норматива потребления коммунальной услуги или исходя из показаний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прибора учета тепловой энергии.</w:t>
      </w:r>
    </w:p>
    <w:p w:rsidR="00603121" w:rsidRDefault="00603121" w:rsidP="00603121">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приборов учета холодной и горячей воды за расчетный период, а при отсутствии приборов учета холодной и горячей</w:t>
      </w:r>
      <w:proofErr w:type="gramEnd"/>
      <w:r>
        <w:rPr>
          <w:rFonts w:ascii="Times New Roman" w:hAnsi="Times New Roman"/>
          <w:sz w:val="20"/>
          <w:szCs w:val="20"/>
        </w:rPr>
        <w:t xml:space="preserve"> воды - исходя из норматива водоотведения.</w:t>
      </w:r>
    </w:p>
    <w:p w:rsidR="00603121" w:rsidRDefault="00603121" w:rsidP="00603121">
      <w:pPr>
        <w:numPr>
          <w:ilvl w:val="2"/>
          <w:numId w:val="8"/>
        </w:numPr>
        <w:tabs>
          <w:tab w:val="left" w:pos="1418"/>
        </w:tabs>
        <w:autoSpaceDE w:val="0"/>
        <w:autoSpaceDN w:val="0"/>
        <w:adjustRightInd w:val="0"/>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Внесение Собственниками (жилых, нежилых) помещений платы за коммунальные услуги непосредственно в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рассматривается как выполнение обязательства по внесению платы за соответствующий вид коммунальной услуги перед Управляющей  организацией.</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b/>
          <w:sz w:val="20"/>
          <w:szCs w:val="20"/>
        </w:rPr>
      </w:pPr>
      <w:r>
        <w:rPr>
          <w:rFonts w:ascii="Times New Roman" w:hAnsi="Times New Roman"/>
          <w:spacing w:val="5"/>
          <w:sz w:val="20"/>
          <w:szCs w:val="20"/>
        </w:rPr>
        <w:t xml:space="preserve">Собственники имеют право вносить плату за содержание и </w:t>
      </w:r>
      <w:r>
        <w:rPr>
          <w:rFonts w:ascii="Times New Roman" w:hAnsi="Times New Roman"/>
          <w:spacing w:val="3"/>
          <w:sz w:val="20"/>
          <w:szCs w:val="20"/>
        </w:rPr>
        <w:t xml:space="preserve">ремонт помещений </w:t>
      </w:r>
      <w:r>
        <w:rPr>
          <w:rFonts w:ascii="Times New Roman" w:hAnsi="Times New Roman"/>
          <w:spacing w:val="2"/>
          <w:sz w:val="20"/>
          <w:szCs w:val="20"/>
        </w:rPr>
        <w:t xml:space="preserve">частями за прошедший месяц до окончания установленного срока внесения соответствующих платежей или </w:t>
      </w:r>
      <w:r>
        <w:rPr>
          <w:rFonts w:ascii="Times New Roman" w:hAnsi="Times New Roman"/>
          <w:spacing w:val="-1"/>
          <w:sz w:val="20"/>
          <w:szCs w:val="20"/>
        </w:rPr>
        <w:t xml:space="preserve">осуществлять предварительную оплату услуг по содержанию и ремонту помещений </w:t>
      </w:r>
      <w:r>
        <w:rPr>
          <w:rFonts w:ascii="Times New Roman" w:hAnsi="Times New Roman"/>
          <w:spacing w:val="9"/>
          <w:sz w:val="20"/>
          <w:szCs w:val="20"/>
        </w:rPr>
        <w:t xml:space="preserve">многоквартирного дома в счет будущих </w:t>
      </w:r>
      <w:r>
        <w:rPr>
          <w:rFonts w:ascii="Times New Roman" w:hAnsi="Times New Roman"/>
          <w:spacing w:val="-4"/>
          <w:sz w:val="20"/>
          <w:szCs w:val="20"/>
        </w:rPr>
        <w:t>периодов.</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Наниматели жилых помещений по договору социального найма вносят плату за жилое помещение и коммунальные услуги, в порядке и в размере, установленным  решением общего собрания собственников помещений и условиями настоящего договора.</w:t>
      </w:r>
    </w:p>
    <w:p w:rsidR="00603121" w:rsidRDefault="00603121" w:rsidP="00603121">
      <w:pPr>
        <w:tabs>
          <w:tab w:val="left" w:pos="1418"/>
        </w:tabs>
        <w:autoSpaceDE w:val="0"/>
        <w:autoSpaceDN w:val="0"/>
        <w:adjustRightInd w:val="0"/>
        <w:spacing w:after="0" w:line="240" w:lineRule="auto"/>
        <w:ind w:firstLine="709"/>
        <w:jc w:val="both"/>
        <w:outlineLvl w:val="1"/>
        <w:rPr>
          <w:rFonts w:ascii="Times New Roman" w:hAnsi="Times New Roman"/>
          <w:sz w:val="20"/>
          <w:szCs w:val="20"/>
        </w:rPr>
      </w:pPr>
      <w:r>
        <w:rPr>
          <w:rFonts w:ascii="Times New Roman" w:hAnsi="Times New Roman"/>
          <w:sz w:val="20"/>
          <w:szCs w:val="20"/>
        </w:rPr>
        <w:t xml:space="preserve">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Pr>
          <w:rFonts w:ascii="Times New Roman" w:hAnsi="Times New Roman"/>
          <w:sz w:val="20"/>
          <w:szCs w:val="20"/>
        </w:rPr>
        <w:t>управомоченные</w:t>
      </w:r>
      <w:proofErr w:type="spellEnd"/>
      <w:r>
        <w:rPr>
          <w:rFonts w:ascii="Times New Roman" w:hAnsi="Times New Roman"/>
          <w:sz w:val="20"/>
          <w:szCs w:val="20"/>
        </w:rPr>
        <w:t xml:space="preserve"> ими лица.</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Льготы и субсидии на оплату услуг, являющихся предметом настоящего договора, предоставляются Собственнику и совместно проживающим с ним гражданам в соответствии с действующим законодательством РФ и нормативными актами органов местного самоуправления.</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Неиспользование Собственником помещений не является основанием невнесения платы за жилое помещение.</w:t>
      </w:r>
    </w:p>
    <w:p w:rsidR="00603121" w:rsidRDefault="00603121" w:rsidP="00603121">
      <w:pPr>
        <w:pStyle w:val="ConsPlusNormal"/>
        <w:tabs>
          <w:tab w:val="left" w:pos="1418"/>
        </w:tabs>
        <w:ind w:firstLine="709"/>
        <w:jc w:val="both"/>
        <w:outlineLvl w:val="2"/>
        <w:rPr>
          <w:rFonts w:ascii="Times New Roman" w:hAnsi="Times New Roman" w:cs="Times New Roman"/>
        </w:rPr>
      </w:pPr>
      <w:r>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предоставлении услуг ненадлежащего качества и (или) с перерывами, превышающими уста</w:t>
      </w:r>
      <w:r>
        <w:rPr>
          <w:rFonts w:ascii="Times New Roman" w:hAnsi="Times New Roman"/>
          <w:sz w:val="20"/>
          <w:szCs w:val="20"/>
        </w:rPr>
        <w:softHyphen/>
        <w:t xml:space="preserve">новленную продолжительность, изменение размера платы за содержание и ремонт общего имущества многоквартирного дома и за коммунальные услуги осуществляется в порядке, установленном законодательством РФ. </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w:t>
      </w:r>
      <w:r>
        <w:rPr>
          <w:rFonts w:ascii="Times New Roman" w:hAnsi="Times New Roman"/>
          <w:sz w:val="20"/>
          <w:szCs w:val="20"/>
        </w:rPr>
        <w:lastRenderedPageBreak/>
        <w:t>Собственником и Управляющей организацией, либо протоколом (предписанием или иным актом) государственной жилищной инспекции, либо вступившим в законную силу судебным постановлением.</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w:t>
      </w:r>
      <w:r>
        <w:rPr>
          <w:rFonts w:ascii="Times New Roman" w:hAnsi="Times New Roman"/>
          <w:sz w:val="20"/>
          <w:szCs w:val="20"/>
        </w:rPr>
        <w:softHyphen/>
        <w:t>ждан, предупреждением ущерба их имуществу или вследствие действия обстоятельств непреодолимой силы.</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В случае несвоевременного и (или) не полного внесения платы по настоящему договору Собственник уплачивает Управляющей организации пени в размере одной трехсотой </w:t>
      </w:r>
      <w:hyperlink r:id="rId7" w:history="1">
        <w:r>
          <w:rPr>
            <w:rStyle w:val="a3"/>
            <w:rFonts w:ascii="Times New Roman" w:hAnsi="Times New Roman"/>
            <w:color w:val="auto"/>
            <w:sz w:val="20"/>
            <w:szCs w:val="20"/>
            <w:u w:val="none"/>
          </w:rPr>
          <w:t>ставки</w:t>
        </w:r>
      </w:hyperlink>
      <w:r>
        <w:rPr>
          <w:rFonts w:ascii="Times New Roman" w:hAnsi="Times New Roman"/>
          <w:sz w:val="20"/>
          <w:szCs w:val="20"/>
        </w:rPr>
        <w:t xml:space="preserve">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Собственники возмещают Управляющей организации понесенные расходы </w:t>
      </w:r>
      <w:proofErr w:type="gramStart"/>
      <w:r>
        <w:rPr>
          <w:rFonts w:ascii="Times New Roman" w:hAnsi="Times New Roman"/>
          <w:sz w:val="20"/>
          <w:szCs w:val="20"/>
        </w:rPr>
        <w:t>на изготовление технической документации по многоквартирному дому в случае отсутствия  указанной документации на момент принятия  дома в управление</w:t>
      </w:r>
      <w:proofErr w:type="gramEnd"/>
      <w:r>
        <w:rPr>
          <w:rFonts w:ascii="Times New Roman" w:hAnsi="Times New Roman"/>
          <w:sz w:val="20"/>
          <w:szCs w:val="20"/>
        </w:rPr>
        <w:t xml:space="preserve">. </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Сумма возмещения таких расходов, приходящаяся на каждого Собственника, определяется Управляющей организацией от общей суммы понесенных расходов пропорционально доле каждого Собственника на общее имущество в многоквартирном доме.</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Оплата Собственниками указанных в настоящем пункте расходов производится ими на основании выставляемых Управляющей организацией каждому Собственнику соответствующих счетов.</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утраты технической документации на многоквартирный дом по вине Управляющей организации, последняя обязана восстановить техническую документацию за свой счет.</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 (владелец) нежилого помещения обязан подписывать акты об оказании услуг или направлять письменный мотивированный отказ от их подписания в течение 5 (пяти) дней с момента получения в Управляющей организации. 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в указанный срок Собственник</w:t>
      </w:r>
      <w:r>
        <w:rPr>
          <w:rFonts w:ascii="Times New Roman" w:hAnsi="Times New Roman"/>
          <w:b/>
          <w:sz w:val="20"/>
          <w:szCs w:val="20"/>
        </w:rPr>
        <w:t xml:space="preserve"> </w:t>
      </w:r>
      <w:r>
        <w:rPr>
          <w:rFonts w:ascii="Times New Roman" w:hAnsi="Times New Roman"/>
          <w:sz w:val="20"/>
          <w:szCs w:val="20"/>
        </w:rPr>
        <w:t>нежилого помещения</w:t>
      </w:r>
      <w:r>
        <w:rPr>
          <w:rFonts w:ascii="Times New Roman" w:hAnsi="Times New Roman"/>
          <w:b/>
          <w:sz w:val="20"/>
          <w:szCs w:val="20"/>
        </w:rPr>
        <w:t xml:space="preserve"> </w:t>
      </w:r>
      <w:r>
        <w:rPr>
          <w:rFonts w:ascii="Times New Roman" w:hAnsi="Times New Roman"/>
          <w:sz w:val="20"/>
          <w:szCs w:val="20"/>
        </w:rPr>
        <w:t>не представит подписанный акт или мотивированный отказ от его подписания в Управляющую организацию услуги считаются принятыми и подлежащими оплате по цене, установленной настоящим договором.</w:t>
      </w:r>
    </w:p>
    <w:p w:rsidR="00603121" w:rsidRDefault="00603121" w:rsidP="00603121">
      <w:pPr>
        <w:numPr>
          <w:ilvl w:val="1"/>
          <w:numId w:val="8"/>
        </w:numPr>
        <w:tabs>
          <w:tab w:val="left" w:pos="1418"/>
        </w:tabs>
        <w:suppressAutoHyphens/>
        <w:spacing w:after="0" w:line="240" w:lineRule="auto"/>
        <w:ind w:left="0" w:firstLine="709"/>
        <w:jc w:val="both"/>
        <w:rPr>
          <w:rFonts w:ascii="Times New Roman" w:hAnsi="Times New Roman"/>
          <w:sz w:val="20"/>
          <w:szCs w:val="20"/>
        </w:rPr>
      </w:pPr>
      <w:r>
        <w:rPr>
          <w:rFonts w:ascii="Times New Roman" w:hAnsi="Times New Roman"/>
          <w:sz w:val="20"/>
          <w:szCs w:val="20"/>
        </w:rPr>
        <w:t>В случае неявки Собственника (владельца) нежилого помещения</w:t>
      </w:r>
      <w:r>
        <w:rPr>
          <w:rFonts w:ascii="Times New Roman" w:hAnsi="Times New Roman"/>
          <w:b/>
          <w:sz w:val="20"/>
          <w:szCs w:val="20"/>
        </w:rPr>
        <w:t xml:space="preserve"> </w:t>
      </w:r>
      <w:r>
        <w:rPr>
          <w:rFonts w:ascii="Times New Roman" w:hAnsi="Times New Roman"/>
          <w:sz w:val="20"/>
          <w:szCs w:val="20"/>
        </w:rPr>
        <w:t>или его представителя за получением счетов на оплату и актов об оказании услуг в установленный настоящим договором срок, акты подписываются Управляющей организацией в одностороннем порядке, а услуги считаются принятыми и подлежащими оплате на условиях, определенных договором.</w:t>
      </w:r>
    </w:p>
    <w:p w:rsidR="00603121" w:rsidRDefault="00603121" w:rsidP="00603121">
      <w:pPr>
        <w:suppressAutoHyphens/>
        <w:spacing w:after="0" w:line="240" w:lineRule="auto"/>
        <w:ind w:firstLine="539"/>
        <w:jc w:val="both"/>
        <w:rPr>
          <w:rFonts w:ascii="Times New Roman" w:hAnsi="Times New Roman"/>
          <w:sz w:val="20"/>
          <w:szCs w:val="20"/>
        </w:rPr>
      </w:pPr>
    </w:p>
    <w:p w:rsidR="00603121" w:rsidRDefault="00603121" w:rsidP="00603121">
      <w:pPr>
        <w:numPr>
          <w:ilvl w:val="0"/>
          <w:numId w:val="8"/>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 xml:space="preserve">ПОРЯДОК УСТАНОВЛЕНИЯ ФАКТА ПРЕДОСТАВЛЕНИЯ </w:t>
      </w:r>
    </w:p>
    <w:p w:rsidR="00603121" w:rsidRDefault="00603121" w:rsidP="00603121">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 xml:space="preserve">КОММУНАЛЬНЫХ УСЛУГ НЕНАДЛЕЖАЩЕГО КАЧЕСТВА И (ИЛИ) С ПЕРЕРЫВАМИ, </w:t>
      </w:r>
    </w:p>
    <w:p w:rsidR="00603121" w:rsidRDefault="00603121" w:rsidP="00603121">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ПРЕВЫШАЮЩИМИ УСТАНОВЛЕННУЮ ПРОДОЛЖИТЕЛЬНОСТЬ</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обнаружении Управляющей организацией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Собственнику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Управляющая организация обязана зарегистрировать в электронном и (или) бумажном журнале регистрации таких фактов дату, время начала и причины нарушения качества</w:t>
      </w:r>
      <w:proofErr w:type="gramEnd"/>
      <w:r>
        <w:rPr>
          <w:rFonts w:ascii="Times New Roman" w:hAnsi="Times New Roman"/>
          <w:sz w:val="20"/>
          <w:szCs w:val="20"/>
        </w:rPr>
        <w:t xml:space="preserve"> коммунальных услуг (если они известны Управляющей организации). Если Управляющей организации такие причины неизвестны, то Управляющая организация обязана незамедлительно принять меры к их выяснению.</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течение суток с момента обнаружения указанных фактов Управляющая организация обязана проинформировать Собственников помещений о причинах и предполагаемой продолжительности нарушения качества коммунальных услуг.</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Дату и время возобновления предоставления Собственнику коммунальных услуг надлежащего качества Управляющая организация обязана зарегистрировать в электронном и (или) бумажном журнале учета таких фактов.</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обнаружении факта нарушения качества коммунальной услуги Собственник уведомляет об этом аварийно-диспетчерскую службу Управляющей организации.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Сообщение о нарушении качества коммунальной услуги может быть сделано Собственником в письменной форме или устно (в том числе по телефону) и подлежит обязательной регистрации аварийно-диспетчерской службой. При этом Собственник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Собственнику сведения о лице, принявшем сообщение Собственника (фамилию, имя и отчество), номер, за которым зарегистрировано сообщение Собственника, и время его регистрации.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w:t>
      </w:r>
      <w:proofErr w:type="gramStart"/>
      <w:r>
        <w:rPr>
          <w:rFonts w:ascii="Times New Roman" w:hAnsi="Times New Roman"/>
          <w:sz w:val="20"/>
          <w:szCs w:val="20"/>
        </w:rPr>
        <w:t>известны причины нарушения качества коммунальной услуги он обязан</w:t>
      </w:r>
      <w:proofErr w:type="gramEnd"/>
      <w:r>
        <w:rPr>
          <w:rFonts w:ascii="Times New Roman" w:hAnsi="Times New Roman"/>
          <w:sz w:val="20"/>
          <w:szCs w:val="20"/>
        </w:rPr>
        <w:t xml:space="preserve"> немедленно сообщить об этом обратившемуся Собственнику и сделать соответствующую отметку в журнале регистрации сообщений.</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В случае если сотруднику аварийно-диспетчерской службы Управляющей организации не известны причины нарушения качества коммунальной услуги, он обязан согласовать с Собственником дату и время </w:t>
      </w:r>
      <w:proofErr w:type="gramStart"/>
      <w:r>
        <w:rPr>
          <w:rFonts w:ascii="Times New Roman" w:hAnsi="Times New Roman"/>
          <w:sz w:val="20"/>
          <w:szCs w:val="20"/>
        </w:rPr>
        <w:t>проведения проверки факта нарушения качества коммунальной услуги</w:t>
      </w:r>
      <w:proofErr w:type="gramEnd"/>
      <w:r>
        <w:rPr>
          <w:rFonts w:ascii="Times New Roman" w:hAnsi="Times New Roman"/>
          <w:sz w:val="20"/>
          <w:szCs w:val="20"/>
        </w:rPr>
        <w:t xml:space="preserve">. При этом работник аварийно-диспетчерской службы обязан немедленно после получения сообщения Собственника уведомить соответствующую </w:t>
      </w:r>
      <w:proofErr w:type="spellStart"/>
      <w:r>
        <w:rPr>
          <w:rFonts w:ascii="Times New Roman" w:hAnsi="Times New Roman"/>
          <w:sz w:val="20"/>
          <w:szCs w:val="20"/>
        </w:rPr>
        <w:t>ресурсоснабжающую</w:t>
      </w:r>
      <w:proofErr w:type="spellEnd"/>
      <w:r>
        <w:rPr>
          <w:rFonts w:ascii="Times New Roman" w:hAnsi="Times New Roman"/>
          <w:sz w:val="20"/>
          <w:szCs w:val="20"/>
        </w:rPr>
        <w:t xml:space="preserve"> организацию о дате и времени проведения проверки.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Время проведения проверки назначается не позднее двух часов с момента получения от Собственника сообщения о нарушении качества коммунальной услуги, если с Собственником не согласовано иное время.</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окончании проверки составляется акт проверки.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акт проверки составляется в соответствии с пунктом 4.15 настоящего договора. </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экземпляр акта передается Собственнику (или его представителю), второй экземпляр остается у Управляющей организации, остальные экземпляры передаются заинтересованным лицам, участвующим в проверке.</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(двумя) незаинтересованными лицами.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в ходе проверки между Собственником (или его представителем) и Управляющей организации,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Собственник и Управляющая организация, иные заинтересованные участники проверки определяют в соответствии с настоящим разделом порядок проведения дальнейшей</w:t>
      </w:r>
      <w:proofErr w:type="gramEnd"/>
      <w:r>
        <w:rPr>
          <w:rFonts w:ascii="Times New Roman" w:hAnsi="Times New Roman"/>
          <w:sz w:val="20"/>
          <w:szCs w:val="20"/>
        </w:rPr>
        <w:t xml:space="preserve"> проверки качества коммунальной услуги.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Любой заинтересованный участник проверки вправе инициировать проведение экспертизы качества коммунальной услуги.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Если для проведения экспертизы качества коммунальной услуги необходим отбор образца соответствующего коммунального ресурса, то Управляющая организация обязана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Pr>
          <w:rFonts w:ascii="Times New Roman" w:hAnsi="Times New Roman"/>
          <w:sz w:val="20"/>
          <w:szCs w:val="20"/>
        </w:rPr>
        <w:t>их</w:t>
      </w:r>
      <w:proofErr w:type="gramEnd"/>
      <w:r>
        <w:rPr>
          <w:rFonts w:ascii="Times New Roman" w:hAnsi="Times New Roman"/>
          <w:sz w:val="20"/>
          <w:szCs w:val="20"/>
        </w:rPr>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Управляющая организация обязана получить и приобщить к акту проверки экспертное заключение, содержащее результаты экспертизы, а также не позднее 3 (трех) рабочих дней </w:t>
      </w:r>
      <w:proofErr w:type="gramStart"/>
      <w:r>
        <w:rPr>
          <w:rFonts w:ascii="Times New Roman" w:hAnsi="Times New Roman"/>
          <w:sz w:val="20"/>
          <w:szCs w:val="20"/>
        </w:rPr>
        <w:t>с даты получения</w:t>
      </w:r>
      <w:proofErr w:type="gramEnd"/>
      <w:r>
        <w:rPr>
          <w:rFonts w:ascii="Times New Roman" w:hAnsi="Times New Roman"/>
          <w:sz w:val="20"/>
          <w:szCs w:val="20"/>
        </w:rPr>
        <w:t xml:space="preserve"> экспертного заключения передать его копии всем заинтересованным участникам проверки, которые участвовали в проверке.</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Если проведение экспертизы качества предоставления коммунальной услуги возможно в месте ее предоставления, то Собственник и Управляющая организация,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Расходы на проведение экспертизы, инициированной Собственником, несет Управляющая организация. Если в результате экспертизы, инициированной Собственником, установлено отсутствие факта нарушения качества коммунальной услуги, то Собственник обязан возместить Управляющей организации расходы на ее проведение. Расходы на проведение экспертизы, инициированной иным участником проверки, несет такой участник.</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Если ни один из заинтересованных участников проверки не инициировал проведение экспертизы качества коммунальной услуги, но при этом между Собственником и Управляющей организацией,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приложении №1 к Правилам предоставления коммунальных услуг параметров качества коммунальной услуги, то определяются дата и время проведения повторной проверки</w:t>
      </w:r>
      <w:proofErr w:type="gramEnd"/>
      <w:r>
        <w:rPr>
          <w:rFonts w:ascii="Times New Roman" w:hAnsi="Times New Roman"/>
          <w:sz w:val="20"/>
          <w:szCs w:val="20"/>
        </w:rPr>
        <w:t xml:space="preserve"> качества коммунальной услуги с участием приглашенных Управляющей организацией представителей Государственной жилищной инспекции РФ,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повторной проверки подписывается помимо заинтересованных участников проверки также представителем Государственной жилищной инспекции в РФ и представителем общественного объединения потребителей. Указанным представителям Управляющая организация обязана передать по 1 (одному) экземпляру акта повторной проверки.</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Датой и временем, начиная с </w:t>
      </w:r>
      <w:proofErr w:type="gramStart"/>
      <w:r>
        <w:rPr>
          <w:rFonts w:ascii="Times New Roman" w:hAnsi="Times New Roman"/>
          <w:sz w:val="20"/>
          <w:szCs w:val="20"/>
        </w:rPr>
        <w:t>которых</w:t>
      </w:r>
      <w:proofErr w:type="gramEnd"/>
      <w:r>
        <w:rPr>
          <w:rFonts w:ascii="Times New Roman" w:hAnsi="Times New Roman"/>
          <w:sz w:val="20"/>
          <w:szCs w:val="20"/>
        </w:rPr>
        <w:t xml:space="preserve"> считается, что коммунальная услуга предоставляется с нарушениями качества, являются:</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lastRenderedPageBreak/>
        <w:t>дата и время обнаружения Управляющей организацией факта нарушения качества коммунальной услуги всем или части потребителей, указанные Управляющей организацией в журнале учета таких фактов (пункты 4.1, 4.6 настоящего договора);</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дата и время доведения Собственником до сведения аварийно-диспетчерской службы сообщения о факте нарушения качества коммунальной услуги, указанные Управляющей организацией в журнале регистрации сообщений собственников, если в </w:t>
      </w:r>
      <w:proofErr w:type="gramStart"/>
      <w:r>
        <w:rPr>
          <w:rFonts w:ascii="Times New Roman" w:hAnsi="Times New Roman"/>
          <w:sz w:val="20"/>
          <w:szCs w:val="20"/>
        </w:rPr>
        <w:t>ходе</w:t>
      </w:r>
      <w:proofErr w:type="gramEnd"/>
      <w:r>
        <w:rPr>
          <w:rFonts w:ascii="Times New Roman" w:hAnsi="Times New Roman"/>
          <w:sz w:val="20"/>
          <w:szCs w:val="20"/>
        </w:rPr>
        <w:t xml:space="preserve"> проведенной в соответствии с настоящим разделом проверки такой факт будет подтвержден, в том числе по результатам проведенной экспертизы;</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дата и время начала нарушения качества коммунальной услуги, которые были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Период нарушения качества коммунальной услуги считается оконченным:</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установления Управляющей организацией факта возобновления предоставления коммунальной услуги надлежащего качества всем потребителям, указанных Управляющей организацией в соответствии с п. 4.1. настоящего договора в журнале регистрации таких фактов;</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доведения Собственником до сведения аварийно-диспетчерской службы Управляющей организации сообщения о возобновлении предоставления ему коммунальной услуги надлежащего качества;</w:t>
      </w:r>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п.4.24.  настоящего договора;</w:t>
      </w:r>
      <w:proofErr w:type="gramEnd"/>
    </w:p>
    <w:p w:rsidR="00603121" w:rsidRDefault="00603121" w:rsidP="00603121">
      <w:pPr>
        <w:numPr>
          <w:ilvl w:val="2"/>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 даты и времени возобновления предоставления коммунальной услуги надлежащего качества, которые зафиксированы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РФ о единстве измерений, если указанные приборы учета и средства измерения способны сохранять зафиксированные сведения.</w:t>
      </w:r>
    </w:p>
    <w:p w:rsidR="00603121" w:rsidRDefault="00603121" w:rsidP="00603121">
      <w:pPr>
        <w:numPr>
          <w:ilvl w:val="1"/>
          <w:numId w:val="8"/>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После устранения причин нарушения качества коммунальной услуги Управляющая организация обязана удостовериться в том, что Собственнику предоставляется коммунальная услуга надлежащего качества в необходимом объеме.</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Управляющая организация не имеет возможности установить период нарушения качества коммунальной услуги на основе сведений, указанных в подпунктах 4.23.1, 4.23.2, 4.23.4 настоящего договора, то Управляющая организация обязана провести проверку </w:t>
      </w:r>
      <w:proofErr w:type="gramStart"/>
      <w:r>
        <w:rPr>
          <w:rFonts w:ascii="Times New Roman" w:hAnsi="Times New Roman"/>
          <w:sz w:val="20"/>
          <w:szCs w:val="20"/>
        </w:rPr>
        <w:t>устранения причин нарушения качества коммунальной услуги</w:t>
      </w:r>
      <w:proofErr w:type="gramEnd"/>
      <w:r>
        <w:rPr>
          <w:rFonts w:ascii="Times New Roman" w:hAnsi="Times New Roman"/>
          <w:sz w:val="20"/>
          <w:szCs w:val="20"/>
        </w:rPr>
        <w:t xml:space="preserve"> Собственнику, который обращался с сообщением в аварийно-диспетчерскую службу Управляющей организации.</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Для этого Управляющая организация в согласованное с Собственником время обязана прибыть в помещение Собственника, провести проверку и составить акт о результатах проверки по итогам устранения причин нарушения качества коммунальной услуги, который подписывается Собственником (или его представителем) и Управляющей организацией.</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в соответствии с законодательством РФ для подтверждения качества предоставляемой коммунальной услуги требуется проведение экспертизы, Управляющая организация организует проведение такой экспертизы и несет расходы на ее проведение.</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При уклонении Собственника от согласования времени проведения проверки Управляющей организацией, а равно при уклонении Собственника от подписания акта о результатах проверки по итогам устранения причин нарушения качества коммунальной услуги Управляющая организация составляет такой акт, который подписывается Управляющей организацией и не менее</w:t>
      </w:r>
      <w:proofErr w:type="gramStart"/>
      <w:r>
        <w:rPr>
          <w:rFonts w:ascii="Times New Roman" w:hAnsi="Times New Roman"/>
          <w:sz w:val="20"/>
          <w:szCs w:val="20"/>
        </w:rPr>
        <w:t>,</w:t>
      </w:r>
      <w:proofErr w:type="gramEnd"/>
      <w:r>
        <w:rPr>
          <w:rFonts w:ascii="Times New Roman" w:hAnsi="Times New Roman"/>
          <w:sz w:val="20"/>
          <w:szCs w:val="20"/>
        </w:rPr>
        <w:t xml:space="preserve"> чем двумя незаинтересованными лицами. Указанный акт составляется в 2 экземплярах, один из которых передается Собственнику (или его представителю).</w:t>
      </w:r>
    </w:p>
    <w:p w:rsidR="00603121" w:rsidRDefault="00603121" w:rsidP="00603121">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 xml:space="preserve">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w:t>
      </w:r>
      <w:proofErr w:type="spellStart"/>
      <w:r>
        <w:rPr>
          <w:rFonts w:ascii="Times New Roman" w:hAnsi="Times New Roman"/>
          <w:sz w:val="20"/>
          <w:szCs w:val="20"/>
        </w:rPr>
        <w:t>ресурсоснабжающей</w:t>
      </w:r>
      <w:proofErr w:type="spellEnd"/>
      <w:r>
        <w:rPr>
          <w:rFonts w:ascii="Times New Roman" w:hAnsi="Times New Roman"/>
          <w:sz w:val="20"/>
          <w:szCs w:val="20"/>
        </w:rPr>
        <w:t xml:space="preserve"> организации, лица, привлеченного собственниками для обслуживания внутридомовых систем, Государственной жилищной инспекции РФ,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w:t>
      </w:r>
      <w:proofErr w:type="gramEnd"/>
      <w:r>
        <w:rPr>
          <w:rFonts w:ascii="Times New Roman" w:hAnsi="Times New Roman"/>
          <w:sz w:val="20"/>
          <w:szCs w:val="20"/>
        </w:rPr>
        <w:t xml:space="preserve"> услуги инициировано Собственником или Управляющей организацией. В этом случае Управляющая организация обязана уведомить указанных лиц о дате и времени проведения </w:t>
      </w:r>
      <w:proofErr w:type="gramStart"/>
      <w:r>
        <w:rPr>
          <w:rFonts w:ascii="Times New Roman" w:hAnsi="Times New Roman"/>
          <w:sz w:val="20"/>
          <w:szCs w:val="20"/>
        </w:rPr>
        <w:t>проверки устранения причин нарушения качества коммунальной услуги</w:t>
      </w:r>
      <w:proofErr w:type="gramEnd"/>
      <w:r>
        <w:rPr>
          <w:rFonts w:ascii="Times New Roman" w:hAnsi="Times New Roman"/>
          <w:sz w:val="20"/>
          <w:szCs w:val="20"/>
        </w:rPr>
        <w:t>. Указанные лица вправе отказаться от участия в такой проверке, уведомив об этом Управляющую организацию.</w:t>
      </w:r>
    </w:p>
    <w:p w:rsidR="00603121" w:rsidRDefault="00603121" w:rsidP="00603121">
      <w:pPr>
        <w:spacing w:after="0" w:line="240" w:lineRule="auto"/>
        <w:ind w:firstLine="708"/>
        <w:jc w:val="both"/>
        <w:rPr>
          <w:rFonts w:ascii="Times New Roman" w:hAnsi="Times New Roman"/>
          <w:sz w:val="20"/>
          <w:szCs w:val="20"/>
        </w:rPr>
      </w:pPr>
    </w:p>
    <w:p w:rsidR="00603121" w:rsidRDefault="00603121" w:rsidP="00603121">
      <w:pPr>
        <w:pStyle w:val="14"/>
        <w:numPr>
          <w:ilvl w:val="0"/>
          <w:numId w:val="14"/>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03121" w:rsidRDefault="00603121" w:rsidP="00603121">
      <w:pPr>
        <w:pStyle w:val="14"/>
        <w:spacing w:after="0" w:line="240" w:lineRule="auto"/>
        <w:rPr>
          <w:rFonts w:ascii="Times New Roman" w:hAnsi="Times New Roman"/>
          <w:b/>
          <w:sz w:val="20"/>
          <w:szCs w:val="20"/>
        </w:rPr>
      </w:pPr>
    </w:p>
    <w:p w:rsidR="00603121" w:rsidRDefault="00603121" w:rsidP="00603121">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 xml:space="preserve">При предоставлении в расчетном периоде Собственнику в жилом (или нежилом) помещении или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Pr>
          <w:rFonts w:ascii="Times New Roman" w:hAnsi="Times New Roman"/>
          <w:sz w:val="20"/>
          <w:szCs w:val="20"/>
        </w:rPr>
        <w:t xml:space="preserve"> до полного освобождения потребителя от оплаты такой услуги.</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lastRenderedPageBreak/>
        <w:t>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приложении № 1 к Правилам предоставления коммунальных услуг.</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Если в соответствии с Правилами размер платы за коммунальную услугу за расчетный период </w:t>
      </w:r>
      <w:proofErr w:type="gramStart"/>
      <w:r>
        <w:rPr>
          <w:rFonts w:ascii="Times New Roman" w:hAnsi="Times New Roman"/>
          <w:sz w:val="20"/>
          <w:szCs w:val="20"/>
        </w:rPr>
        <w:t>формируется неокончательно</w:t>
      </w:r>
      <w:proofErr w:type="gramEnd"/>
      <w:r>
        <w:rPr>
          <w:rFonts w:ascii="Times New Roman" w:hAnsi="Times New Roman"/>
          <w:sz w:val="20"/>
          <w:szCs w:val="20"/>
        </w:rPr>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03121" w:rsidRDefault="00603121" w:rsidP="00603121">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индивидуального прибора учета соответствующего вида коммунального ресурса, снижается на размер платы за объем не предоставленной коммунальной услуги.</w:t>
      </w:r>
      <w:proofErr w:type="gramEnd"/>
    </w:p>
    <w:p w:rsidR="00603121" w:rsidRDefault="00603121" w:rsidP="00603121">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 в многоквартирном доме при отсутствии коллективного (</w:t>
      </w:r>
      <w:proofErr w:type="spellStart"/>
      <w:r>
        <w:rPr>
          <w:rFonts w:ascii="Times New Roman" w:hAnsi="Times New Roman"/>
          <w:sz w:val="20"/>
          <w:szCs w:val="20"/>
        </w:rPr>
        <w:t>общедомового</w:t>
      </w:r>
      <w:proofErr w:type="spellEnd"/>
      <w:r>
        <w:rPr>
          <w:rFonts w:ascii="Times New Roman" w:hAnsi="Times New Roman"/>
          <w:sz w:val="20"/>
          <w:szCs w:val="20"/>
        </w:rPr>
        <w:t xml:space="preserve">)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на </w:t>
      </w:r>
      <w:proofErr w:type="spellStart"/>
      <w:r>
        <w:rPr>
          <w:rFonts w:ascii="Times New Roman" w:hAnsi="Times New Roman"/>
          <w:sz w:val="20"/>
          <w:szCs w:val="20"/>
        </w:rPr>
        <w:t>общедомовые</w:t>
      </w:r>
      <w:proofErr w:type="spellEnd"/>
      <w:r>
        <w:rPr>
          <w:rFonts w:ascii="Times New Roman" w:hAnsi="Times New Roman"/>
          <w:sz w:val="20"/>
          <w:szCs w:val="20"/>
        </w:rPr>
        <w:t xml:space="preserve"> нужды.</w:t>
      </w:r>
    </w:p>
    <w:p w:rsidR="00603121" w:rsidRDefault="00603121" w:rsidP="00603121">
      <w:pPr>
        <w:numPr>
          <w:ilvl w:val="1"/>
          <w:numId w:val="14"/>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Объем (количество) не предоставленной в течение расчетного периода коммунальной услуги Собственнику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 исходя из продолжительности </w:t>
      </w:r>
      <w:proofErr w:type="spellStart"/>
      <w:r>
        <w:rPr>
          <w:rFonts w:ascii="Times New Roman" w:hAnsi="Times New Roman"/>
          <w:sz w:val="20"/>
          <w:szCs w:val="20"/>
        </w:rPr>
        <w:t>непредоставления</w:t>
      </w:r>
      <w:proofErr w:type="spellEnd"/>
      <w:r>
        <w:rPr>
          <w:rFonts w:ascii="Times New Roman" w:hAnsi="Times New Roman"/>
          <w:sz w:val="20"/>
          <w:szCs w:val="20"/>
        </w:rPr>
        <w:t xml:space="preserve"> коммунальной услуги и норматива потребления коммунальной услуги - для жилых помещений.</w:t>
      </w:r>
    </w:p>
    <w:p w:rsidR="00603121" w:rsidRDefault="00603121" w:rsidP="00603121">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Объем (количество) не предоставленной коммунальной услуги отопления рассчитывается только в случаях, когда многоквартирный дом не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или когда многоквартирный дом оборудован коллективным (</w:t>
      </w:r>
      <w:proofErr w:type="spellStart"/>
      <w:r>
        <w:rPr>
          <w:rFonts w:ascii="Times New Roman" w:hAnsi="Times New Roman"/>
          <w:sz w:val="20"/>
          <w:szCs w:val="20"/>
        </w:rPr>
        <w:t>общедомовым</w:t>
      </w:r>
      <w:proofErr w:type="spellEnd"/>
      <w:r>
        <w:rPr>
          <w:rFonts w:ascii="Times New Roman" w:hAnsi="Times New Roman"/>
          <w:sz w:val="20"/>
          <w:szCs w:val="20"/>
        </w:rPr>
        <w:t>)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roofErr w:type="gramEnd"/>
    </w:p>
    <w:p w:rsidR="00603121" w:rsidRDefault="00603121" w:rsidP="00603121">
      <w:pPr>
        <w:numPr>
          <w:ilvl w:val="1"/>
          <w:numId w:val="14"/>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 2 к Правилам предоставления коммунальных услуг,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приложением № 1 к Правилам предоставления коммунальных услуг.</w:t>
      </w:r>
      <w:proofErr w:type="gramEnd"/>
    </w:p>
    <w:p w:rsidR="00603121" w:rsidRDefault="00603121" w:rsidP="00603121">
      <w:pPr>
        <w:tabs>
          <w:tab w:val="left" w:pos="1418"/>
        </w:tabs>
        <w:spacing w:after="0" w:line="240" w:lineRule="auto"/>
        <w:ind w:firstLine="709"/>
        <w:jc w:val="both"/>
        <w:rPr>
          <w:rFonts w:ascii="Times New Roman" w:hAnsi="Times New Roman"/>
          <w:sz w:val="20"/>
          <w:szCs w:val="20"/>
        </w:rPr>
      </w:pPr>
      <w:proofErr w:type="gramStart"/>
      <w:r>
        <w:rPr>
          <w:rFonts w:ascii="Times New Roman" w:hAnsi="Times New Roman"/>
          <w:sz w:val="20"/>
          <w:szCs w:val="20"/>
        </w:rPr>
        <w:t>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приложением № 2 к Правилам предоставления коммунальных услуг,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603121" w:rsidRDefault="00603121" w:rsidP="00603121">
      <w:pPr>
        <w:spacing w:after="0" w:line="240" w:lineRule="auto"/>
        <w:ind w:firstLine="540"/>
        <w:jc w:val="both"/>
        <w:rPr>
          <w:rFonts w:ascii="Times New Roman" w:hAnsi="Times New Roman"/>
          <w:sz w:val="20"/>
          <w:szCs w:val="20"/>
        </w:rPr>
      </w:pPr>
    </w:p>
    <w:p w:rsidR="00603121" w:rsidRDefault="00603121" w:rsidP="00603121">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ОСНОВАНИЯ И ПОРЯДОК ПРИОСТАНОВКИ И ОГРАНИЧЕНИЯ</w:t>
      </w:r>
    </w:p>
    <w:p w:rsidR="00603121" w:rsidRDefault="00603121" w:rsidP="00603121">
      <w:pPr>
        <w:tabs>
          <w:tab w:val="left" w:pos="284"/>
        </w:tabs>
        <w:spacing w:after="0" w:line="240" w:lineRule="auto"/>
        <w:jc w:val="center"/>
        <w:rPr>
          <w:rFonts w:ascii="Times New Roman" w:hAnsi="Times New Roman"/>
          <w:b/>
          <w:sz w:val="20"/>
          <w:szCs w:val="20"/>
        </w:rPr>
      </w:pPr>
      <w:r>
        <w:rPr>
          <w:rFonts w:ascii="Times New Roman" w:hAnsi="Times New Roman"/>
          <w:b/>
          <w:sz w:val="20"/>
          <w:szCs w:val="20"/>
        </w:rPr>
        <w:t>ПРЕДОСТАВЛЕНИЯ КОММУНАЛЬНЫХ УСЛУГ</w:t>
      </w:r>
    </w:p>
    <w:p w:rsidR="00603121" w:rsidRDefault="00603121" w:rsidP="00603121">
      <w:pPr>
        <w:spacing w:after="0" w:line="240" w:lineRule="auto"/>
        <w:rPr>
          <w:rFonts w:ascii="Times New Roman" w:hAnsi="Times New Roman"/>
          <w:b/>
          <w:sz w:val="20"/>
          <w:szCs w:val="20"/>
        </w:rPr>
      </w:pP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ограничении предоставления коммунальной услуги Управляющая организация временно уменьшает объем (количество) подачи Собственнику коммунального ресурса соответствующего вида и (или) вводит график предоставления коммунальной услуги в течение суток.</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приостановлении предоставления коммунальной услуги Управляющая организация временно прекращает подачу Собственнику коммунального ресурса соответствующего вида.</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когда приостановление предоставления коммунальной услуги вызвано наличием у Собственника задолженности по оплате коммунальной услуги, Управляющая организация обязана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Собственник-должник, и связанное с предоставлением ему коммунальных услуг.</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Приостановление или ограничение предоставления коммунальных услуг не является расторжением настоящего договора.</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коммунальных услуг без предварительного уведомления Собственника в следующих случаях:</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возникновении или угрозе возникновения аварийной ситуации в централизованных сетях инженерно-технического обеспечения, по которым осуществляются </w:t>
      </w:r>
      <w:proofErr w:type="spellStart"/>
      <w:r>
        <w:rPr>
          <w:rFonts w:ascii="Times New Roman" w:hAnsi="Times New Roman"/>
          <w:sz w:val="20"/>
          <w:szCs w:val="20"/>
        </w:rPr>
        <w:t>водо</w:t>
      </w:r>
      <w:proofErr w:type="spellEnd"/>
      <w:r>
        <w:rPr>
          <w:rFonts w:ascii="Times New Roman" w:hAnsi="Times New Roman"/>
          <w:sz w:val="20"/>
          <w:szCs w:val="20"/>
        </w:rPr>
        <w:t>-, теплоснабжение, а также водоотведение – с момента возникновения или угрозы возникновения такой аварийной ситуации;</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возникновении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выявлении факта несанкционированного подключения внутриквартирного оборудования Собственника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lastRenderedPageBreak/>
        <w:t>при использовании Собственником бытовых машин (приборов, оборудования), мощность подключения которых превышает максимально допустимые нагрузки, рассчитанные Управляющей организацией исходя из технических характеристик внутридомовых инженерных систем и доведенные до сведения Собственника, - с момента выявления нарушения;</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получении Управляющей организацией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РФ,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Pr>
          <w:rFonts w:ascii="Times New Roman" w:hAnsi="Times New Roman"/>
          <w:sz w:val="20"/>
          <w:szCs w:val="20"/>
        </w:rPr>
        <w:t xml:space="preserve"> </w:t>
      </w:r>
      <w:proofErr w:type="gramStart"/>
      <w:r>
        <w:rPr>
          <w:rFonts w:ascii="Times New Roman" w:hAnsi="Times New Roman"/>
          <w:sz w:val="20"/>
          <w:szCs w:val="20"/>
        </w:rPr>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возникновении или угрозе возникновения аварийной ситуации, при возникновении стихийных бедствий и (или) чрезвычайных ситуаций, Управляющая организация обязана зарегистрировать в специальном журнале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Собственников о причинах и предполагаемой продолжительности ограничения или приостановления предоставления коммунальных услуг.</w:t>
      </w:r>
      <w:proofErr w:type="gramEnd"/>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ограничивает или приостанавливает предоставление коммунальной услуги, предварительно уведомив об этом Собственника, в следующих случаях:</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неполной оплате Собственником коммунальной услуги - через 30 дней после письменного предупреждения (уведомления) Собственника в порядке, указанном в настоящем разделе;</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при проведении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Собственника.</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Под неполной оплатой Собственником коммунальной услуги понимается наличие у Собственника задолженности по оплате одной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Pr>
          <w:rFonts w:ascii="Times New Roman" w:hAnsi="Times New Roman"/>
          <w:sz w:val="20"/>
          <w:szCs w:val="20"/>
        </w:rPr>
        <w:t xml:space="preserve"> </w:t>
      </w:r>
      <w:proofErr w:type="gramStart"/>
      <w:r>
        <w:rPr>
          <w:rFonts w:ascii="Times New Roman" w:hAnsi="Times New Roman"/>
          <w:sz w:val="20"/>
          <w:szCs w:val="20"/>
        </w:rPr>
        <w:t>условии</w:t>
      </w:r>
      <w:proofErr w:type="gramEnd"/>
      <w:r>
        <w:rPr>
          <w:rFonts w:ascii="Times New Roman" w:hAnsi="Times New Roman"/>
          <w:sz w:val="20"/>
          <w:szCs w:val="20"/>
        </w:rPr>
        <w:t xml:space="preserve"> отсутствия заключенного Собственником-должником с Управляющей организацией соглашения о погашении задолженности и (или) при невыполнении Собственником-должником условий такого соглашения.</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если Собственник полностью не оплачивает все виды предоставляемых Управляющей организацией коммунальных услуг, то Управляющая организация рассчитывает задолженность Собственника по каждому виду коммунальной услуги в отдельности.</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В случае если Собственник частично оплачивает предоставляемые Управляющей организацией коммунальные услуги и услуги по содержанию и ремонту жилого помещения, то Управляющая организация делит полученную от Собственника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w:t>
      </w:r>
      <w:proofErr w:type="gramEnd"/>
      <w:r>
        <w:rPr>
          <w:rFonts w:ascii="Times New Roman" w:hAnsi="Times New Roman"/>
          <w:sz w:val="20"/>
          <w:szCs w:val="20"/>
        </w:rPr>
        <w:t xml:space="preserve"> В этом случае Управляющая организация рассчитывает задолженность </w:t>
      </w:r>
      <w:proofErr w:type="gramStart"/>
      <w:r>
        <w:rPr>
          <w:rFonts w:ascii="Times New Roman" w:hAnsi="Times New Roman"/>
          <w:sz w:val="20"/>
          <w:szCs w:val="20"/>
        </w:rPr>
        <w:t>Собственника</w:t>
      </w:r>
      <w:proofErr w:type="gramEnd"/>
      <w:r>
        <w:rPr>
          <w:rFonts w:ascii="Times New Roman" w:hAnsi="Times New Roman"/>
          <w:sz w:val="20"/>
          <w:szCs w:val="20"/>
        </w:rPr>
        <w:t xml:space="preserve"> по каждому виду коммунальной услуги исходя из частично неоплаченной суммы.</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Если иное не установлено федеральными законами, указами Президента РФ, постановлениями Правительства РФ или настоящим договором, Управляющая организация в случае неполной оплаты Собственником коммунальной услуги вправе после письменного предупреждения (уведомления) Собственника-должника ограничить или приостановить предоставление такой коммунальной услуги в следующем порядке:</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Управляющая организация в письменной форме направляет Собственнику-должнику предупреждение (уведомление) о том, что в случае непогашения задолженности по оплате коммунальной услуги в течение 30 дней со дня передачи Собственнику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Pr>
          <w:rFonts w:ascii="Times New Roman" w:hAnsi="Times New Roman"/>
          <w:sz w:val="20"/>
          <w:szCs w:val="20"/>
        </w:rPr>
        <w:t xml:space="preserve"> Предупреждение (уведомление) доводится до сведения Собственника путем вручения ему под расписку или направления по почте заказным письмом (с описью вложения).</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 xml:space="preserve">При непогашении Собственником-должником </w:t>
      </w:r>
      <w:proofErr w:type="gramStart"/>
      <w:r>
        <w:rPr>
          <w:rFonts w:ascii="Times New Roman" w:hAnsi="Times New Roman"/>
          <w:sz w:val="20"/>
          <w:szCs w:val="20"/>
        </w:rPr>
        <w:t>задолженности</w:t>
      </w:r>
      <w:proofErr w:type="gramEnd"/>
      <w:r>
        <w:rPr>
          <w:rFonts w:ascii="Times New Roman" w:hAnsi="Times New Roman"/>
          <w:sz w:val="20"/>
          <w:szCs w:val="20"/>
        </w:rPr>
        <w:t xml:space="preserve"> в течение установленного в предупреждении (уведомлении) срока Управляющая организация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Собственника-должника путем вручения ему извещения под расписку.</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отсутствии технической возможности введения ограничения, либо при непогашении образовавшейся задолженности и по истечении 30 дней со дня введения ограничения предоставления коммунальной услуги Управляющая организация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Собственника-должника путем вручения ему извещения под расписку.</w:t>
      </w:r>
      <w:proofErr w:type="gramEnd"/>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 xml:space="preserve">Предоставление коммунальных услуг возобновляется в течение 2 (двух) календарных дней со дня устранения причин, указанных в подпунктах 6.5.1., 6.5.2., 6.5.5. и пункте 6.7. настоящего договора, в том числе со дня </w:t>
      </w:r>
      <w:r>
        <w:rPr>
          <w:rFonts w:ascii="Times New Roman" w:hAnsi="Times New Roman"/>
          <w:sz w:val="20"/>
          <w:szCs w:val="20"/>
        </w:rPr>
        <w:lastRenderedPageBreak/>
        <w:t>полного погашения задолженности или заключения соглашения о порядке погашения задолженности, если Управляющая организация не приняла решение возобновить предоставление коммунальных услуг с более раннего момента.</w:t>
      </w:r>
      <w:proofErr w:type="gramEnd"/>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Ограничение или приостановление Управляющей организацией предоставления коммунальной услуги, которое может привести к нарушению прав на получение коммунальной услуги надлежащего качества Собственником, полностью выполняющим обязательства, установленные законодательством РФ и настоящим договором, не допускается, за исключением случаев, указанных в подпунктах 6.5.1., 6.5.2., 6.5.5 и 6.7.2. настоящего договора.</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Действия по ограничению или приостановлению предоставления коммунальных услуг не должны приводить к следующим событиям:</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повреждению общего имущества собственников помещений в многоквартирном доме;</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договорами, содержащими положения о предоставлении коммунальных услуг;</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нарушению установленных требований пригодности жилого помещения для постоянного проживания граждан.</w:t>
      </w:r>
    </w:p>
    <w:p w:rsidR="00603121" w:rsidRDefault="00603121" w:rsidP="00603121">
      <w:pPr>
        <w:spacing w:after="0" w:line="240" w:lineRule="auto"/>
        <w:jc w:val="both"/>
        <w:rPr>
          <w:rFonts w:ascii="Times New Roman" w:hAnsi="Times New Roman"/>
          <w:sz w:val="20"/>
          <w:szCs w:val="20"/>
        </w:rPr>
      </w:pPr>
    </w:p>
    <w:p w:rsidR="00603121" w:rsidRDefault="00603121" w:rsidP="00603121">
      <w:pPr>
        <w:numPr>
          <w:ilvl w:val="0"/>
          <w:numId w:val="16"/>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ОТВЕТСТВЕННОСТЬ СТОРОН</w:t>
      </w:r>
    </w:p>
    <w:p w:rsidR="00603121" w:rsidRDefault="00603121" w:rsidP="00603121">
      <w:pPr>
        <w:pStyle w:val="ConsPlusNormal"/>
        <w:numPr>
          <w:ilvl w:val="1"/>
          <w:numId w:val="16"/>
        </w:numPr>
        <w:tabs>
          <w:tab w:val="left" w:pos="1418"/>
        </w:tabs>
        <w:ind w:left="0" w:firstLine="720"/>
        <w:jc w:val="both"/>
        <w:outlineLvl w:val="2"/>
        <w:rPr>
          <w:rFonts w:ascii="Times New Roman" w:hAnsi="Times New Roman" w:cs="Times New Roman"/>
        </w:rPr>
      </w:pPr>
      <w:r>
        <w:rPr>
          <w:rFonts w:ascii="Times New Roman" w:hAnsi="Times New Roman" w:cs="Times New Roman"/>
        </w:rPr>
        <w:t>За неисполнение или ненадлежащее исполнение обязанностей, предусмотренных настоящим договором, Управляющая организация и Собственники несут ответственность, в том числе по возмещению убытков, в порядке, установленном действующим законодательством РФ и условиями настоящего договора.</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Управляющая организация не несет ответственности по обязательствам Собственников.</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Собственники не несут ответственности по обязательствам Управляющей организации, которые возникли не по их пору</w:t>
      </w:r>
      <w:r>
        <w:rPr>
          <w:rFonts w:ascii="Times New Roman" w:hAnsi="Times New Roman"/>
          <w:sz w:val="20"/>
          <w:szCs w:val="20"/>
        </w:rPr>
        <w:softHyphen/>
        <w:t>чению.</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Условия освобождения от ответственности:</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Стороны не несут ответственности по своим обязательствам, если:</w:t>
      </w:r>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а) в период действия настоящего Договора произошли изменения в действующем законодательстве, делающие невозможным их выполнение;</w:t>
      </w:r>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б)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603121" w:rsidRDefault="00603121" w:rsidP="00603121">
      <w:pPr>
        <w:pStyle w:val="ConsPlusNormal"/>
        <w:tabs>
          <w:tab w:val="left" w:pos="1418"/>
        </w:tabs>
        <w:jc w:val="both"/>
        <w:outlineLvl w:val="2"/>
        <w:rPr>
          <w:rFonts w:ascii="Times New Roman" w:hAnsi="Times New Roman" w:cs="Times New Roman"/>
        </w:rPr>
      </w:pPr>
      <w:r>
        <w:rPr>
          <w:rFonts w:ascii="Times New Roman" w:hAnsi="Times New Roman" w:cs="Times New Roman"/>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03121" w:rsidRDefault="00603121" w:rsidP="00603121">
      <w:pPr>
        <w:numPr>
          <w:ilvl w:val="2"/>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Сторона, для которой возникли условия невозможности исполнения обязательств по настоящему договору, обя</w:t>
      </w:r>
      <w:r>
        <w:rPr>
          <w:rFonts w:ascii="Times New Roman" w:hAnsi="Times New Roman"/>
          <w:sz w:val="20"/>
          <w:szCs w:val="20"/>
        </w:rPr>
        <w:softHyphen/>
        <w:t>зана немедленно известить другую сторону о наступлении и прекращении вышеуказанных обстоятельств.</w:t>
      </w:r>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Надлежащим подтверждением наличия вышеуказанных обстоятельств и их продолжительности будут служить офици</w:t>
      </w:r>
      <w:r>
        <w:rPr>
          <w:rFonts w:ascii="Times New Roman" w:hAnsi="Times New Roman"/>
          <w:sz w:val="20"/>
          <w:szCs w:val="20"/>
        </w:rPr>
        <w:softHyphen/>
        <w:t>ально заверенные справки соответствующих государственных органов.</w:t>
      </w:r>
    </w:p>
    <w:p w:rsidR="00603121" w:rsidRDefault="00603121" w:rsidP="00603121">
      <w:pPr>
        <w:numPr>
          <w:ilvl w:val="1"/>
          <w:numId w:val="16"/>
        </w:numPr>
        <w:shd w:val="clear" w:color="auto" w:fill="FFFFFF"/>
        <w:tabs>
          <w:tab w:val="left" w:pos="1418"/>
        </w:tabs>
        <w:spacing w:after="0" w:line="240" w:lineRule="auto"/>
        <w:ind w:left="0" w:firstLine="720"/>
        <w:jc w:val="both"/>
        <w:rPr>
          <w:rFonts w:ascii="Times New Roman" w:hAnsi="Times New Roman"/>
          <w:sz w:val="20"/>
          <w:szCs w:val="20"/>
        </w:rPr>
      </w:pPr>
      <w:proofErr w:type="gramStart"/>
      <w:r>
        <w:rPr>
          <w:rFonts w:ascii="Times New Roman" w:hAnsi="Times New Roman"/>
          <w:sz w:val="20"/>
          <w:szCs w:val="20"/>
        </w:rPr>
        <w:t>При нарушении Собственником обязательств, предусмотренных настоящим договором (п. 2.1, п. 2.3. договора управления), Собственник несет ответственность в соответствии с действующим законодательством перед Управляющей организацией и третьими лицами за все последствия, возникшие в результате каких-либо аварийных и иных ситуаций, в том числе повлекших за собой порчу общего имущества в многоквартирном доме или порчу имущества других Собственников.</w:t>
      </w:r>
      <w:proofErr w:type="gramEnd"/>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 выявления факта иного количества проживающих и невнесения за них платы за коммунальные услуги, плата за которые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вправе взыскать с Собственников и нанимателей жилых помещений не полученную плату и судебные издержки.</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i/>
          <w:sz w:val="20"/>
          <w:szCs w:val="20"/>
          <w:u w:val="single"/>
        </w:rPr>
      </w:pPr>
      <w:proofErr w:type="gramStart"/>
      <w:r>
        <w:rPr>
          <w:rFonts w:ascii="Times New Roman" w:hAnsi="Times New Roman"/>
          <w:sz w:val="20"/>
          <w:szCs w:val="20"/>
        </w:rPr>
        <w:t xml:space="preserve">Восстановление общего имущества дома поврежденного вследствие аварийной ситуации, поджога, </w:t>
      </w:r>
      <w:proofErr w:type="spellStart"/>
      <w:r>
        <w:rPr>
          <w:rFonts w:ascii="Times New Roman" w:hAnsi="Times New Roman"/>
          <w:sz w:val="20"/>
          <w:szCs w:val="20"/>
        </w:rPr>
        <w:t>вандальных</w:t>
      </w:r>
      <w:proofErr w:type="spellEnd"/>
      <w:r>
        <w:rPr>
          <w:rFonts w:ascii="Times New Roman" w:hAnsi="Times New Roman"/>
          <w:sz w:val="20"/>
          <w:szCs w:val="20"/>
        </w:rPr>
        <w:t>, хулиганских или иных противоправных действий, в т.ч. по вине собственника, совместно проживающих с ним лиц, либо третьих лиц, осуществляется Управляющей организацией за счет или самостоятельно  виновными лицами или за счет средств текущего ремонта и/или доходов от использования общего имущества дома (при наличии), при невозможности установления виновных лиц.</w:t>
      </w:r>
      <w:r>
        <w:rPr>
          <w:rFonts w:ascii="Times New Roman" w:hAnsi="Times New Roman"/>
          <w:i/>
          <w:sz w:val="20"/>
          <w:szCs w:val="20"/>
          <w:u w:val="single"/>
        </w:rPr>
        <w:t xml:space="preserve"> </w:t>
      </w:r>
      <w:proofErr w:type="gramEnd"/>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Факт необходимости выполнения работ, отраженных в настоящем пункте договора, устанавливается соответствующим актом, составленным в присутствии представителя Управляющей организации, собственника помещения или председателя Совета Дома и/или с привлечением сотрудников органов полиции.</w:t>
      </w:r>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Размер ущерба определяется сметой, составленной Управляющей организацией с учетом действующей системы налогообложения и подлежит согласованию с собственниками помещений или председателем Совета Дома. </w:t>
      </w:r>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Ущерб, причиненный общему имуществу дома, подлежит возмещению:</w:t>
      </w:r>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t xml:space="preserve">- виновным собственником в порядке, на условиях и в сроки, согласованные с Управляющей организацией, </w:t>
      </w:r>
    </w:p>
    <w:p w:rsidR="00603121" w:rsidRDefault="00603121" w:rsidP="00603121">
      <w:pPr>
        <w:tabs>
          <w:tab w:val="left" w:pos="1418"/>
        </w:tabs>
        <w:spacing w:after="0" w:line="240" w:lineRule="auto"/>
        <w:ind w:firstLine="720"/>
        <w:jc w:val="both"/>
        <w:rPr>
          <w:rFonts w:ascii="Times New Roman" w:hAnsi="Times New Roman"/>
          <w:sz w:val="20"/>
          <w:szCs w:val="20"/>
        </w:rPr>
      </w:pPr>
      <w:r>
        <w:rPr>
          <w:rFonts w:ascii="Times New Roman" w:hAnsi="Times New Roman"/>
          <w:sz w:val="20"/>
          <w:szCs w:val="20"/>
        </w:rPr>
        <w:lastRenderedPageBreak/>
        <w:t>- в случае невозможности установления виновных лиц – за счет средств текущего ремонта и/или доходов от использования общего имущества дома (при наличии) путем выполнения соответствующих ремонтных работ Управляющей организацией или привлеченной ею подрядной организацией по договору подряда с согласованием сметной документации с собственниками помещений или председателем Совета Дома.</w:t>
      </w:r>
    </w:p>
    <w:p w:rsidR="00603121" w:rsidRDefault="00603121" w:rsidP="00603121">
      <w:pPr>
        <w:numPr>
          <w:ilvl w:val="1"/>
          <w:numId w:val="16"/>
        </w:numPr>
        <w:tabs>
          <w:tab w:val="left" w:pos="1418"/>
        </w:tabs>
        <w:spacing w:after="0" w:line="240" w:lineRule="auto"/>
        <w:ind w:left="0" w:firstLine="720"/>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собственники помещений или Совет Дома представит письменное возражение (несогласие)  по направлению средств текущего ремонта и/или доходов от использования общего имущества (при наличии) на восстановительные работы поврежденного неизвестными лицами общего имущества дома, Управляющая организация освобождается от ответственности за надлежащее исполнение принятых на себя договорных обязательств в части содержания соответствующего поврежденного общего имущества дома.</w:t>
      </w:r>
    </w:p>
    <w:p w:rsidR="00603121" w:rsidRDefault="00603121" w:rsidP="00603121">
      <w:pPr>
        <w:numPr>
          <w:ilvl w:val="1"/>
          <w:numId w:val="16"/>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В случае не внесения Собственниками платы по настоящему договору в установленные сроки начисляется пеня в размере 1/300 ставки рефинансирования, установленной ЦБ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603121" w:rsidRDefault="00603121" w:rsidP="00603121">
      <w:pPr>
        <w:numPr>
          <w:ilvl w:val="1"/>
          <w:numId w:val="16"/>
        </w:numPr>
        <w:ind w:left="0" w:firstLine="709"/>
        <w:jc w:val="both"/>
        <w:rPr>
          <w:rFonts w:ascii="Times New Roman" w:hAnsi="Times New Roman"/>
          <w:sz w:val="20"/>
          <w:szCs w:val="20"/>
        </w:rPr>
      </w:pPr>
      <w:proofErr w:type="gramStart"/>
      <w:r>
        <w:rPr>
          <w:rFonts w:ascii="Times New Roman" w:hAnsi="Times New Roman"/>
          <w:sz w:val="20"/>
          <w:szCs w:val="20"/>
        </w:rPr>
        <w:t>Управляющая организация не несет ответственность за причинение ущерба общему имуществу многоквартирного дома и/или ущербу имуществу собственников многоквартирного дома,  в случае если данный ущерб возник в связи с неисполнением Собственниками своих законных обязанностей по</w:t>
      </w:r>
      <w:r>
        <w:rPr>
          <w:sz w:val="20"/>
          <w:szCs w:val="20"/>
        </w:rPr>
        <w:t xml:space="preserve"> </w:t>
      </w:r>
      <w:r>
        <w:rPr>
          <w:rFonts w:ascii="Times New Roman" w:hAnsi="Times New Roman"/>
          <w:sz w:val="20"/>
          <w:szCs w:val="20"/>
        </w:rPr>
        <w:t>принятию решения общего собрания собственников помещений о проведению капитального ремонта многоквартирного дома для устранения физического износа или разрушения, поддержания и восстановления исправности и эксплуатационных показателей, в</w:t>
      </w:r>
      <w:proofErr w:type="gramEnd"/>
      <w:r>
        <w:rPr>
          <w:rFonts w:ascii="Times New Roman" w:hAnsi="Times New Roman"/>
          <w:sz w:val="20"/>
          <w:szCs w:val="20"/>
        </w:rPr>
        <w:t xml:space="preserve"> </w:t>
      </w:r>
      <w:proofErr w:type="gramStart"/>
      <w:r>
        <w:rPr>
          <w:rFonts w:ascii="Times New Roman" w:hAnsi="Times New Roman"/>
          <w:sz w:val="20"/>
          <w:szCs w:val="20"/>
        </w:rPr>
        <w:t>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603121" w:rsidRDefault="00603121" w:rsidP="00603121">
      <w:pPr>
        <w:pStyle w:val="14"/>
        <w:numPr>
          <w:ilvl w:val="0"/>
          <w:numId w:val="18"/>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РАЗРЕШЕНИЯ СПОРОВ</w:t>
      </w:r>
    </w:p>
    <w:p w:rsidR="00603121" w:rsidRDefault="00603121" w:rsidP="00603121">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Споры и разногласия, которые могут возникнуть при исполнении Сторонами условий настоящего Договора, Стороны обязуются улаживать путем переговоров.</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В случае совершения стороной договора действий, противоречащих условиям договора, его целям и принципам, сторона, выявившая такие нарушения, обязана в 30 (тридцатидневный) срок направить претензию в адрес стороны, совершившей такие действия, а последняя, в свою очередь обязана принять такую претензию и рассмотреть в течение 20 (двадцати) рабочих дней с момента получения. </w:t>
      </w:r>
    </w:p>
    <w:p w:rsidR="00603121" w:rsidRDefault="00603121" w:rsidP="00603121">
      <w:pPr>
        <w:pStyle w:val="14"/>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РФ.</w:t>
      </w:r>
    </w:p>
    <w:p w:rsidR="00603121" w:rsidRDefault="00603121" w:rsidP="00603121">
      <w:pPr>
        <w:pStyle w:val="14"/>
        <w:spacing w:after="0" w:line="240" w:lineRule="auto"/>
        <w:ind w:left="1824"/>
        <w:jc w:val="both"/>
        <w:rPr>
          <w:rFonts w:ascii="Times New Roman" w:hAnsi="Times New Roman"/>
          <w:sz w:val="20"/>
          <w:szCs w:val="20"/>
        </w:rPr>
      </w:pPr>
    </w:p>
    <w:p w:rsidR="00603121" w:rsidRDefault="00603121" w:rsidP="00603121">
      <w:pPr>
        <w:numPr>
          <w:ilvl w:val="0"/>
          <w:numId w:val="20"/>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ПОРЯДОК ОСУЩЕСТВЛЕНИЯ КОНТРОЛЯ</w:t>
      </w:r>
    </w:p>
    <w:p w:rsidR="00603121" w:rsidRDefault="00603121" w:rsidP="00603121">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Собственники взаимодействуют с Управляющей организацией по вопросам настоящего договора через уполномоченных лиц (далее по тексту договора - Совет дома), права и обязанности которому делегируются решением общего собрания.</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В случае отсутствия возможности исполнять обязанности, Совет дома оповещает об этом Собственников. Собственники обязаны на Общем собрании в течени</w:t>
      </w:r>
      <w:proofErr w:type="gramStart"/>
      <w:r>
        <w:rPr>
          <w:rFonts w:ascii="Times New Roman" w:hAnsi="Times New Roman"/>
          <w:sz w:val="20"/>
          <w:szCs w:val="20"/>
        </w:rPr>
        <w:t>и</w:t>
      </w:r>
      <w:proofErr w:type="gramEnd"/>
      <w:r>
        <w:rPr>
          <w:rFonts w:ascii="Times New Roman" w:hAnsi="Times New Roman"/>
          <w:sz w:val="20"/>
          <w:szCs w:val="20"/>
        </w:rPr>
        <w:t xml:space="preserve"> тридцати календарных дней рассмотреть предложение Совета дома  о его переизбрании и принять соответствующее решение. При не проведении Общего собрания в указанный срок, Совет дома  самостоятельно наделяет своими полномочиями любого Собственника.</w:t>
      </w:r>
    </w:p>
    <w:p w:rsidR="00603121" w:rsidRDefault="00603121" w:rsidP="00603121">
      <w:pPr>
        <w:numPr>
          <w:ilvl w:val="1"/>
          <w:numId w:val="20"/>
        </w:numPr>
        <w:tabs>
          <w:tab w:val="left" w:pos="709"/>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Контроль над деятельностью Управляющей организации в части исполнения настоящего договора осуществляется Собственниками дома или Советом дома  путем:</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от Управляющей организации информации о перечнях, объемах, качестве оказанных услуг и (или) выполненных работ (по письменному запросу);</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проверки объемов, качества и периодичности оказания услуг и выполнения работ (в том числе путем проведения соответствующей экспертизы);</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составления актов о нарушении условий договора;</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созыва внеочередного общего собрания собственников </w:t>
      </w:r>
      <w:proofErr w:type="gramStart"/>
      <w:r>
        <w:rPr>
          <w:rFonts w:ascii="Times New Roman" w:hAnsi="Times New Roman"/>
          <w:sz w:val="20"/>
          <w:szCs w:val="20"/>
        </w:rPr>
        <w:t>для принятия решений по фактам выявленных нарушений управляющей организацией по исполнению условий настоящего договора с обязательным письменным уведомлением Управляющей организации о проведении</w:t>
      </w:r>
      <w:proofErr w:type="gramEnd"/>
      <w:r>
        <w:rPr>
          <w:rFonts w:ascii="Times New Roman" w:hAnsi="Times New Roman"/>
          <w:sz w:val="20"/>
          <w:szCs w:val="20"/>
        </w:rPr>
        <w:t xml:space="preserve"> такого собрания (с указанием даты, времени и места) в порядке, установленном статьей 45 Жилищного Кодекса РФ;</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получения не реже 1 раза в год письменного отчета по форме, являющейся неотъемлемой частью настоящего договора (Приложение № 3) в порядке, регламентированном п. 2.4.17. настоящего договора;</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актом технического состояния многоквартирного дома и перечнем имеющейся технической документации на многоквартирный дом и иных связанных с управлением многоквартирным домом документов;</w:t>
      </w:r>
    </w:p>
    <w:p w:rsidR="00603121" w:rsidRDefault="00603121" w:rsidP="00603121">
      <w:pPr>
        <w:numPr>
          <w:ilvl w:val="2"/>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ознакомления с информацией о деятельности управляющей организации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p w:rsidR="00603121" w:rsidRDefault="00603121" w:rsidP="00603121">
      <w:pPr>
        <w:numPr>
          <w:ilvl w:val="1"/>
          <w:numId w:val="20"/>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 случаях нарушения качества услуг и работ по содержанию и ремонту общего имущества в многоквартирном доме, а также причинения вреда жизни, здоровью и имуществ</w:t>
      </w:r>
      <w:r>
        <w:rPr>
          <w:rFonts w:ascii="Times New Roman" w:hAnsi="Times New Roman"/>
          <w:sz w:val="20"/>
          <w:szCs w:val="20"/>
          <w:shd w:val="clear" w:color="auto" w:fill="FFFFFF"/>
        </w:rPr>
        <w:t xml:space="preserve">у </w:t>
      </w:r>
      <w:r>
        <w:rPr>
          <w:rFonts w:ascii="Times New Roman" w:hAnsi="Times New Roman"/>
          <w:sz w:val="20"/>
          <w:szCs w:val="20"/>
        </w:rPr>
        <w:t xml:space="preserve">Собственника и (или) проживающих </w:t>
      </w:r>
      <w:r>
        <w:rPr>
          <w:rFonts w:ascii="Times New Roman" w:hAnsi="Times New Roman"/>
          <w:sz w:val="20"/>
          <w:szCs w:val="20"/>
        </w:rPr>
        <w:lastRenderedPageBreak/>
        <w:t>в жилом помещении граждан, общему имуществу; неправомерных действий Собственника по требованию любой из Сторон составляется акт о нарушении условий договора.</w:t>
      </w:r>
    </w:p>
    <w:p w:rsidR="00603121" w:rsidRDefault="00603121" w:rsidP="00603121">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подрядной (обслуживающей) организации, свидетелей (соседей) и других лиц.</w:t>
      </w:r>
      <w:proofErr w:type="gramEnd"/>
      <w:r>
        <w:rPr>
          <w:rFonts w:ascii="Times New Roman" w:hAnsi="Times New Roman"/>
          <w:sz w:val="20"/>
          <w:szCs w:val="20"/>
        </w:rPr>
        <w:t xml:space="preserve"> Акт должен быть составлен не позднее 12 часов с момента обращения Собственника (нанимателя) в аварийно-диспетчерскую службу управляющей организации.</w:t>
      </w:r>
    </w:p>
    <w:p w:rsidR="00603121" w:rsidRDefault="00603121" w:rsidP="00603121">
      <w:pPr>
        <w:numPr>
          <w:ilvl w:val="1"/>
          <w:numId w:val="20"/>
        </w:numPr>
        <w:tabs>
          <w:tab w:val="left" w:pos="1418"/>
        </w:tabs>
        <w:suppressAutoHyphen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t>Акт должен содержать: дату и время его составления; дату,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их фотографирование или видеосъемку) повреждений имущества); все разногласия, особые мнения и возражения, возникшие при составлении акта; подписи членов комиссии и Собственника (нанимателя).</w:t>
      </w:r>
      <w:proofErr w:type="gramEnd"/>
    </w:p>
    <w:p w:rsidR="00603121" w:rsidRDefault="00603121" w:rsidP="00603121">
      <w:pPr>
        <w:numPr>
          <w:ilvl w:val="1"/>
          <w:numId w:val="20"/>
        </w:numPr>
        <w:tabs>
          <w:tab w:val="left" w:pos="900"/>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Акт составляется в присутствии Собственника (нанимателя), права которого нарушены. При отсутствии Собственника (нанимателя) или его представителя акт составляется комиссией без его участия с приглашением в состав комиссии 2 (двух) незаинтересованных лиц (например, соседей). Акт проверки составляется комиссией не менее чем в 2 (двух) экземплярах. Один экземпляр акта вручается Собственнику (нанимателю) или его представителю под расписку, второй - остается у управляющей организацией.</w:t>
      </w:r>
    </w:p>
    <w:p w:rsidR="00603121" w:rsidRDefault="00603121" w:rsidP="00603121">
      <w:pPr>
        <w:tabs>
          <w:tab w:val="left" w:pos="900"/>
        </w:tabs>
        <w:spacing w:after="0" w:line="240" w:lineRule="auto"/>
        <w:jc w:val="both"/>
        <w:rPr>
          <w:rFonts w:ascii="Times New Roman" w:hAnsi="Times New Roman"/>
          <w:sz w:val="20"/>
          <w:szCs w:val="20"/>
        </w:rPr>
      </w:pPr>
    </w:p>
    <w:p w:rsidR="00603121" w:rsidRDefault="00603121" w:rsidP="00603121">
      <w:pPr>
        <w:numPr>
          <w:ilvl w:val="0"/>
          <w:numId w:val="22"/>
        </w:numPr>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СРОК ДЕЙСТВИЯ, ИЗМЕНЕНИЯ И РАСТОРЖЕНИЕ ДОГОВОРА</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w:t>
      </w:r>
      <w:r>
        <w:rPr>
          <w:rFonts w:ascii="Times New Roman" w:hAnsi="Times New Roman"/>
          <w:bCs/>
          <w:sz w:val="20"/>
          <w:szCs w:val="20"/>
        </w:rPr>
        <w:t xml:space="preserve">и приложения к нему считаются подписанными с момента его акцептования (утверждения) собственниками помещений на общем собрании,  </w:t>
      </w:r>
      <w:r>
        <w:rPr>
          <w:rFonts w:ascii="Times New Roman" w:hAnsi="Times New Roman"/>
          <w:sz w:val="20"/>
          <w:szCs w:val="20"/>
        </w:rPr>
        <w:t>оформленном протоколом общего собрания.</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Настоящий договор вступает в силу </w:t>
      </w:r>
      <w:r>
        <w:rPr>
          <w:rFonts w:ascii="Times New Roman" w:hAnsi="Times New Roman"/>
          <w:bCs/>
          <w:sz w:val="20"/>
          <w:szCs w:val="20"/>
        </w:rPr>
        <w:t xml:space="preserve">с </w:t>
      </w:r>
      <w:r>
        <w:rPr>
          <w:rFonts w:ascii="Times New Roman" w:hAnsi="Times New Roman"/>
          <w:b/>
          <w:bCs/>
          <w:sz w:val="20"/>
          <w:szCs w:val="20"/>
        </w:rPr>
        <w:t xml:space="preserve">«01» апреля </w:t>
      </w:r>
      <w:smartTag w:uri="urn:schemas-microsoft-com:office:smarttags" w:element="metricconverter">
        <w:smartTagPr>
          <w:attr w:name="ProductID" w:val="2015 г"/>
        </w:smartTagPr>
        <w:r>
          <w:rPr>
            <w:rFonts w:ascii="Times New Roman" w:hAnsi="Times New Roman"/>
            <w:b/>
            <w:bCs/>
            <w:sz w:val="20"/>
            <w:szCs w:val="20"/>
          </w:rPr>
          <w:t>2015 г</w:t>
        </w:r>
      </w:smartTag>
      <w:r>
        <w:rPr>
          <w:rFonts w:ascii="Times New Roman" w:hAnsi="Times New Roman"/>
          <w:b/>
          <w:bCs/>
          <w:sz w:val="20"/>
          <w:szCs w:val="20"/>
        </w:rPr>
        <w:t>.</w:t>
      </w:r>
      <w:r>
        <w:rPr>
          <w:rFonts w:ascii="Times New Roman" w:hAnsi="Times New Roman"/>
          <w:bCs/>
          <w:sz w:val="20"/>
          <w:szCs w:val="20"/>
        </w:rPr>
        <w:t xml:space="preserve">  и </w:t>
      </w:r>
      <w:r>
        <w:rPr>
          <w:rFonts w:ascii="Times New Roman" w:hAnsi="Times New Roman"/>
          <w:sz w:val="20"/>
          <w:szCs w:val="20"/>
        </w:rPr>
        <w:t xml:space="preserve">считается заключенным сроком на 5 лет. </w:t>
      </w:r>
    </w:p>
    <w:p w:rsidR="00603121" w:rsidRDefault="00603121" w:rsidP="00603121">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Если за 30 календарных дней до окончания срока его действия ни одна из сторон не заявит о его расторжении, то настоящий  договор считается автоматически пролонгированным на тех же условиях и на тот же срок. Пролонгация может быть неоднократной.</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Изменение, дополнение и (или) расторжение настоящего договора осуществляются в порядке, предусмотренном действующим законодательством РФ и условиями настоящего договора.</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Действие настоящего договора прекращается в случаях, предусмотренных действующим законодательством РФ:</w:t>
      </w:r>
    </w:p>
    <w:p w:rsidR="00603121" w:rsidRDefault="00603121" w:rsidP="00603121">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по  истечении срока действия договора, с обязательным письменным уведомлением Сторон за 30 календарных дней до предполагаемой даты расторжения договора:</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Собственников, то путем предоставления соответствующего решения собственников помещений многоквартирного дома, оформленного протоколом собрания, через приемную Управляющей организации,</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если по инициативе Управляющей организации - путем размещения информации на информационных досках многоквартирного дома и в платежных документах.</w:t>
      </w:r>
    </w:p>
    <w:p w:rsidR="00603121" w:rsidRDefault="00603121" w:rsidP="00603121">
      <w:pPr>
        <w:numPr>
          <w:ilvl w:val="2"/>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досрочно, до истечения срока действия договора, с обязательным письменным уведомлением за два месяца до предполагаемой даты расторжения договора:</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соглашению сторон;</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при изменении Собственниками способа управления многоквартирным домом, оформленного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должно быть вручено  в приемную Управляющей организации в сроки, установленные ст. 45 Жилищного Кодекса РФ, с последующим предоставлением заверенной копии протокола общего собрания и указанием лица, которому надлежит передать техническую документацию на дом;</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ненадлежащего исполнения Управляющей организацией обязанностей, предусмотренных настоящим договором. Решение о досрочном расторжении договора по данному основанию принимается решением общего собрания Собственников с обязательным уведомлением и участием представителя Управляющей организации. Уведомление о проведении соответствующего общего собрания и документы, </w:t>
      </w:r>
      <w:r>
        <w:rPr>
          <w:rFonts w:ascii="Times New Roman" w:hAnsi="Times New Roman"/>
          <w:bCs/>
          <w:sz w:val="20"/>
          <w:szCs w:val="20"/>
        </w:rPr>
        <w:t xml:space="preserve">подтверждающие факт неисполнения Управляющей организацией взятых на себя обязательств </w:t>
      </w:r>
      <w:r>
        <w:rPr>
          <w:rFonts w:ascii="Times New Roman" w:hAnsi="Times New Roman"/>
          <w:sz w:val="20"/>
          <w:szCs w:val="20"/>
        </w:rPr>
        <w:t>должны быть вручены  в приемную Управляющей организации в сроки, установленные ст. 45 Жилищного Кодекса РФ,</w:t>
      </w:r>
      <w:r>
        <w:rPr>
          <w:rFonts w:ascii="Times New Roman" w:hAnsi="Times New Roman"/>
          <w:bCs/>
          <w:sz w:val="20"/>
          <w:szCs w:val="20"/>
        </w:rPr>
        <w:t xml:space="preserve"> с</w:t>
      </w:r>
      <w:r>
        <w:rPr>
          <w:rFonts w:ascii="Times New Roman" w:hAnsi="Times New Roman"/>
          <w:sz w:val="20"/>
          <w:szCs w:val="20"/>
        </w:rPr>
        <w:t xml:space="preserve"> последующим предоставлением заверенной копии протокола общего собрания;</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xml:space="preserve">- в случае прекращения у Собственника права собственности или иного вещного права на помещение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иные помещения в многоквартирном доме, </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в случае ликвидации Управляющей организации,</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по основаниям, предусмотренным гражданским законодательством РФ.</w:t>
      </w:r>
    </w:p>
    <w:p w:rsidR="00603121" w:rsidRDefault="00603121" w:rsidP="00603121">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При отчуждении недвижимого имущества Собственником другим лицам обязанности по оплате  за услуги до момента регистрации перехода права собственности сохраняются за Собственником, если иное не установлено в договоре между Собственником и будущим собственником помещения. Новый Собственник считается автоматически присоединенным к настоящему договору с момента вступления в права собственности,</w:t>
      </w:r>
    </w:p>
    <w:p w:rsidR="00603121" w:rsidRDefault="00603121" w:rsidP="00603121">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 xml:space="preserve">Договор подлежит изменению в одностороннем порядке в случае принятия закона и иных нормативных актов, устанавливающих обязательные для сторон иные правила, чем те, которые действовали при заключении договора. Оформление дополнительного соглашения к договору в данном случае не требуется. О наступивших изменениях стороны уведомляют друг друга путем размещения соответствующего уведомления в течение 30 календарных дней с момента наступления изменений на информационных досках многоквартирного дома и/или путем вручения председателю Совета Дома. </w:t>
      </w:r>
    </w:p>
    <w:p w:rsidR="00603121" w:rsidRDefault="00603121" w:rsidP="00603121">
      <w:pPr>
        <w:numPr>
          <w:ilvl w:val="1"/>
          <w:numId w:val="22"/>
        </w:numPr>
        <w:tabs>
          <w:tab w:val="left" w:pos="1418"/>
        </w:tabs>
        <w:spacing w:after="0" w:line="240" w:lineRule="auto"/>
        <w:ind w:left="0" w:firstLine="709"/>
        <w:jc w:val="both"/>
        <w:rPr>
          <w:rFonts w:ascii="Times New Roman" w:hAnsi="Times New Roman"/>
          <w:sz w:val="20"/>
          <w:szCs w:val="20"/>
        </w:rPr>
      </w:pPr>
      <w:proofErr w:type="gramStart"/>
      <w:r>
        <w:rPr>
          <w:rFonts w:ascii="Times New Roman" w:hAnsi="Times New Roman"/>
          <w:sz w:val="20"/>
          <w:szCs w:val="20"/>
        </w:rPr>
        <w:lastRenderedPageBreak/>
        <w:t xml:space="preserve">При расторжении настоящего договора обязательства по нему прекращаются их исполнением,  а в части исполнения принятых по настоящему договору финансовых обязательств (оплата за помещение и коммунальные услуги, оплата текущего или капитального ремонтов, затраты Управляющей организации на инвестирование в общее имущество и т.д.) - до полного их выполнения или проведением полных взаимных расчетов между сторонами. </w:t>
      </w:r>
      <w:proofErr w:type="gramEnd"/>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bCs/>
          <w:sz w:val="20"/>
          <w:szCs w:val="20"/>
        </w:rPr>
        <w:t>При расторжении настоящего договора управления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 лицу.</w:t>
      </w:r>
      <w:r>
        <w:rPr>
          <w:rFonts w:ascii="Times New Roman" w:hAnsi="Times New Roman"/>
          <w:sz w:val="20"/>
          <w:szCs w:val="20"/>
        </w:rPr>
        <w:t xml:space="preserve"> </w:t>
      </w:r>
    </w:p>
    <w:p w:rsidR="00603121" w:rsidRDefault="00603121" w:rsidP="00603121">
      <w:pPr>
        <w:shd w:val="clear" w:color="auto" w:fill="FFFFFF"/>
        <w:spacing w:after="0" w:line="240" w:lineRule="auto"/>
        <w:ind w:firstLine="709"/>
        <w:jc w:val="both"/>
        <w:rPr>
          <w:rFonts w:ascii="Times New Roman" w:hAnsi="Times New Roman"/>
          <w:sz w:val="20"/>
          <w:szCs w:val="20"/>
        </w:rPr>
      </w:pPr>
    </w:p>
    <w:p w:rsidR="00603121" w:rsidRDefault="00603121" w:rsidP="00603121">
      <w:pPr>
        <w:numPr>
          <w:ilvl w:val="0"/>
          <w:numId w:val="22"/>
        </w:numPr>
        <w:shd w:val="clear" w:color="auto" w:fill="FFFFFF"/>
        <w:tabs>
          <w:tab w:val="left" w:pos="284"/>
        </w:tabs>
        <w:spacing w:after="0" w:line="240" w:lineRule="auto"/>
        <w:ind w:left="0" w:firstLine="0"/>
        <w:jc w:val="center"/>
        <w:rPr>
          <w:rFonts w:ascii="Times New Roman" w:hAnsi="Times New Roman"/>
          <w:b/>
          <w:bCs/>
          <w:sz w:val="20"/>
          <w:szCs w:val="20"/>
        </w:rPr>
      </w:pPr>
      <w:r>
        <w:rPr>
          <w:rFonts w:ascii="Times New Roman" w:hAnsi="Times New Roman"/>
          <w:b/>
          <w:bCs/>
          <w:sz w:val="20"/>
          <w:szCs w:val="20"/>
        </w:rPr>
        <w:t>ЗАКЛЮЧИТЕЛЬНЫЕ ПОЛОЖЕНИЯ</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Взаимоотношения сторон, не урегулированные настоящим договором, регламентируются действующим законодательством Российской Федерации.</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споры между сторонами решаются в досудебном (претензионном) порядке. Претензия должна быть рассмотрена получившей ее стороной и на нее дан письменный ответ в течение срока, установленного законодательством РФ. В случае если стороны не могут достичь взаимного соглашения, споры и разногласия разрешаются в судебном порядке по заявлению одной из сторон.</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Настоящий договор составлен в двух экземплярах для каждой из сторон. Оба экземпляра идентичны и имеют одинаковую юридическую силу. Один экземпляр договора хранится у одного из собственников помещений или у Председателя Совета Дома, второй в Управляющей организации.</w:t>
      </w:r>
    </w:p>
    <w:p w:rsidR="00603121" w:rsidRDefault="00603121" w:rsidP="00603121">
      <w:pPr>
        <w:numPr>
          <w:ilvl w:val="1"/>
          <w:numId w:val="22"/>
        </w:numPr>
        <w:shd w:val="clear" w:color="auto" w:fill="FFFFFF"/>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Все приложения к настоящему договору, а также дополнительные соглашения, оформленные в порядке, уста</w:t>
      </w:r>
      <w:r>
        <w:rPr>
          <w:rFonts w:ascii="Times New Roman" w:hAnsi="Times New Roman"/>
          <w:sz w:val="20"/>
          <w:szCs w:val="20"/>
        </w:rPr>
        <w:softHyphen/>
        <w:t>новленном настоящим договором, являются его неотъемлемой частью.</w:t>
      </w:r>
    </w:p>
    <w:p w:rsidR="00603121" w:rsidRDefault="00603121" w:rsidP="00603121">
      <w:pPr>
        <w:numPr>
          <w:ilvl w:val="1"/>
          <w:numId w:val="22"/>
        </w:numPr>
        <w:tabs>
          <w:tab w:val="left" w:pos="1418"/>
        </w:tabs>
        <w:spacing w:after="0" w:line="240" w:lineRule="auto"/>
        <w:ind w:left="0" w:firstLine="709"/>
        <w:jc w:val="both"/>
        <w:rPr>
          <w:rFonts w:ascii="Times New Roman" w:hAnsi="Times New Roman"/>
          <w:sz w:val="20"/>
          <w:szCs w:val="20"/>
        </w:rPr>
      </w:pPr>
      <w:r>
        <w:rPr>
          <w:rFonts w:ascii="Times New Roman" w:hAnsi="Times New Roman"/>
          <w:sz w:val="20"/>
          <w:szCs w:val="20"/>
        </w:rPr>
        <w:t>Неотъемлемой частью настоящего  договора являются приложения:</w:t>
      </w:r>
    </w:p>
    <w:p w:rsidR="00603121" w:rsidRDefault="00603121" w:rsidP="00603121">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1 – Состав  общего имущества многоквартирного дома.</w:t>
      </w:r>
    </w:p>
    <w:p w:rsidR="00603121" w:rsidRDefault="00603121" w:rsidP="00603121">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xml:space="preserve">№ 2 – Перечень работ и услуг по содержанию и ремонту общего имущества в многоквартирном доме. </w:t>
      </w:r>
    </w:p>
    <w:p w:rsidR="00603121" w:rsidRDefault="00603121" w:rsidP="00603121">
      <w:pPr>
        <w:shd w:val="clear" w:color="auto" w:fill="FFFFFF"/>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3 – Форма отчета по содержанию и ремонту общего имущества дома.</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4 – Перечень помещений, передаваемых Управляющей организации.</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№5 – Цена договора и порядок внесения платы по договору.</w:t>
      </w:r>
    </w:p>
    <w:p w:rsidR="00603121" w:rsidRDefault="00603121" w:rsidP="00603121">
      <w:pPr>
        <w:tabs>
          <w:tab w:val="left" w:pos="1418"/>
        </w:tabs>
        <w:spacing w:after="0" w:line="240" w:lineRule="auto"/>
        <w:ind w:firstLine="709"/>
        <w:jc w:val="both"/>
        <w:rPr>
          <w:rFonts w:ascii="Times New Roman" w:hAnsi="Times New Roman"/>
          <w:sz w:val="20"/>
          <w:szCs w:val="20"/>
        </w:rPr>
      </w:pPr>
      <w:r>
        <w:rPr>
          <w:rFonts w:ascii="Times New Roman" w:hAnsi="Times New Roman"/>
          <w:sz w:val="20"/>
          <w:szCs w:val="20"/>
        </w:rPr>
        <w:t>№ 6 – Список собственников жилых помещений.</w:t>
      </w:r>
    </w:p>
    <w:p w:rsidR="00603121" w:rsidRDefault="00603121" w:rsidP="00603121">
      <w:pPr>
        <w:tabs>
          <w:tab w:val="left" w:pos="1418"/>
        </w:tabs>
        <w:spacing w:after="0" w:line="240" w:lineRule="auto"/>
        <w:ind w:firstLine="709"/>
        <w:rPr>
          <w:rFonts w:ascii="Times New Roman" w:hAnsi="Times New Roman"/>
          <w:sz w:val="20"/>
          <w:szCs w:val="20"/>
        </w:rPr>
      </w:pPr>
      <w:r>
        <w:rPr>
          <w:rFonts w:ascii="Times New Roman" w:hAnsi="Times New Roman"/>
          <w:sz w:val="20"/>
          <w:szCs w:val="20"/>
        </w:rPr>
        <w:t>№ 7 – Список собственников нежилых помещений.</w:t>
      </w:r>
    </w:p>
    <w:p w:rsidR="00603121" w:rsidRDefault="00603121" w:rsidP="00603121">
      <w:pPr>
        <w:spacing w:after="0" w:line="240" w:lineRule="auto"/>
        <w:ind w:firstLine="709"/>
        <w:rPr>
          <w:rFonts w:ascii="Times New Roman" w:hAnsi="Times New Roman"/>
          <w:sz w:val="20"/>
          <w:szCs w:val="20"/>
        </w:rPr>
      </w:pPr>
    </w:p>
    <w:p w:rsidR="00603121" w:rsidRDefault="00603121" w:rsidP="00603121">
      <w:pPr>
        <w:numPr>
          <w:ilvl w:val="0"/>
          <w:numId w:val="22"/>
        </w:numPr>
        <w:tabs>
          <w:tab w:val="left" w:pos="284"/>
        </w:tabs>
        <w:spacing w:after="0" w:line="240" w:lineRule="auto"/>
        <w:ind w:left="0" w:firstLine="0"/>
        <w:jc w:val="center"/>
        <w:rPr>
          <w:rFonts w:ascii="Times New Roman" w:hAnsi="Times New Roman"/>
          <w:b/>
          <w:sz w:val="20"/>
          <w:szCs w:val="20"/>
        </w:rPr>
      </w:pPr>
      <w:r>
        <w:rPr>
          <w:rFonts w:ascii="Times New Roman" w:hAnsi="Times New Roman"/>
          <w:b/>
          <w:sz w:val="20"/>
          <w:szCs w:val="20"/>
        </w:rPr>
        <w:t>АДРЕСА, РЕКВИЗИТЫ И ПОДПИСИ СТОРОН</w:t>
      </w:r>
    </w:p>
    <w:p w:rsidR="00603121" w:rsidRDefault="00603121" w:rsidP="00603121">
      <w:pPr>
        <w:tabs>
          <w:tab w:val="left" w:pos="284"/>
        </w:tabs>
        <w:spacing w:after="0" w:line="240" w:lineRule="auto"/>
        <w:rPr>
          <w:rFonts w:ascii="Times New Roman" w:hAnsi="Times New Roman"/>
          <w:b/>
          <w:sz w:val="20"/>
          <w:szCs w:val="20"/>
          <w:lang w:val="en-US"/>
        </w:rPr>
      </w:pPr>
    </w:p>
    <w:p w:rsidR="00603121" w:rsidRDefault="00603121" w:rsidP="00603121">
      <w:pPr>
        <w:numPr>
          <w:ilvl w:val="1"/>
          <w:numId w:val="22"/>
        </w:numPr>
        <w:tabs>
          <w:tab w:val="left" w:pos="1418"/>
        </w:tabs>
        <w:spacing w:after="0" w:line="240" w:lineRule="auto"/>
        <w:ind w:left="0" w:firstLine="709"/>
        <w:rPr>
          <w:rFonts w:ascii="Times New Roman" w:hAnsi="Times New Roman"/>
          <w:b/>
          <w:sz w:val="20"/>
          <w:szCs w:val="20"/>
        </w:rPr>
      </w:pPr>
      <w:r>
        <w:rPr>
          <w:rFonts w:ascii="Times New Roman" w:hAnsi="Times New Roman"/>
          <w:b/>
          <w:sz w:val="20"/>
          <w:szCs w:val="20"/>
        </w:rPr>
        <w:t>Управляющая организация: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Полное наименование организации</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Общество с ограниченной ответственностью «Управляющая компания «Союз»</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Сокращенное наименование</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ООО «УК «Союз»</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Юридический адрес</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 xml:space="preserve">625027, Тюменская область, </w:t>
            </w:r>
            <w:proofErr w:type="gramStart"/>
            <w:r>
              <w:rPr>
                <w:rFonts w:ascii="Times New Roman" w:eastAsia="Calibri" w:hAnsi="Times New Roman"/>
                <w:sz w:val="20"/>
                <w:szCs w:val="20"/>
                <w:lang w:eastAsia="en-US"/>
              </w:rPr>
              <w:t>г</w:t>
            </w:r>
            <w:proofErr w:type="gramEnd"/>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Фактический/Почтовый адрес</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smartTag w:uri="urn:schemas-microsoft-com:office:smarttags" w:element="metricconverter">
              <w:smartTagPr>
                <w:attr w:name="ProductID" w:val="625027, г"/>
              </w:smartTagPr>
              <w:r>
                <w:rPr>
                  <w:rFonts w:ascii="Times New Roman" w:eastAsia="Calibri" w:hAnsi="Times New Roman"/>
                  <w:sz w:val="20"/>
                  <w:szCs w:val="20"/>
                  <w:lang w:eastAsia="en-US"/>
                </w:rPr>
                <w:t>625027, г</w:t>
              </w:r>
            </w:smartTag>
            <w:r>
              <w:rPr>
                <w:rFonts w:ascii="Times New Roman" w:eastAsia="Calibri" w:hAnsi="Times New Roman"/>
                <w:sz w:val="20"/>
                <w:szCs w:val="20"/>
                <w:lang w:eastAsia="en-US"/>
              </w:rPr>
              <w:t xml:space="preserve">. Тюмень, ул. </w:t>
            </w:r>
            <w:proofErr w:type="spellStart"/>
            <w:r>
              <w:rPr>
                <w:rFonts w:ascii="Times New Roman" w:eastAsia="Calibri" w:hAnsi="Times New Roman"/>
                <w:sz w:val="20"/>
                <w:szCs w:val="20"/>
                <w:lang w:eastAsia="en-US"/>
              </w:rPr>
              <w:t>Мельникайте</w:t>
            </w:r>
            <w:proofErr w:type="spellEnd"/>
            <w:r>
              <w:rPr>
                <w:rFonts w:ascii="Times New Roman" w:eastAsia="Calibri" w:hAnsi="Times New Roman"/>
                <w:sz w:val="20"/>
                <w:szCs w:val="20"/>
                <w:lang w:eastAsia="en-US"/>
              </w:rPr>
              <w:t>, д. 78</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ИНН/КПП</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7204115027</w:t>
            </w:r>
            <w:r>
              <w:rPr>
                <w:rFonts w:ascii="Times New Roman" w:hAnsi="Times New Roman"/>
                <w:sz w:val="20"/>
                <w:szCs w:val="20"/>
                <w:lang w:val="en-US" w:eastAsia="en-US"/>
              </w:rPr>
              <w:t>/</w:t>
            </w:r>
            <w:r>
              <w:rPr>
                <w:rFonts w:ascii="Times New Roman" w:hAnsi="Times New Roman"/>
                <w:sz w:val="20"/>
                <w:szCs w:val="20"/>
                <w:lang w:eastAsia="en-US"/>
              </w:rPr>
              <w:t>720301001</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Расчетный счет</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40702810767100047123</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Банк</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В </w:t>
            </w:r>
            <w:proofErr w:type="spellStart"/>
            <w:r>
              <w:rPr>
                <w:rFonts w:ascii="Times New Roman" w:hAnsi="Times New Roman"/>
                <w:sz w:val="20"/>
                <w:szCs w:val="20"/>
                <w:lang w:eastAsia="en-US"/>
              </w:rPr>
              <w:t>Западно-Сибирском</w:t>
            </w:r>
            <w:proofErr w:type="spellEnd"/>
            <w:r>
              <w:rPr>
                <w:rFonts w:ascii="Times New Roman" w:hAnsi="Times New Roman"/>
                <w:sz w:val="20"/>
                <w:szCs w:val="20"/>
                <w:lang w:eastAsia="en-US"/>
              </w:rPr>
              <w:t xml:space="preserve"> банке Сбербанка РФ г</w:t>
            </w:r>
            <w:proofErr w:type="gramStart"/>
            <w:r>
              <w:rPr>
                <w:rFonts w:ascii="Times New Roman" w:hAnsi="Times New Roman"/>
                <w:sz w:val="20"/>
                <w:szCs w:val="20"/>
                <w:lang w:eastAsia="en-US"/>
              </w:rPr>
              <w:t>.Т</w:t>
            </w:r>
            <w:proofErr w:type="gramEnd"/>
            <w:r>
              <w:rPr>
                <w:rFonts w:ascii="Times New Roman" w:hAnsi="Times New Roman"/>
                <w:sz w:val="20"/>
                <w:szCs w:val="20"/>
                <w:lang w:eastAsia="en-US"/>
              </w:rPr>
              <w:t>юмень</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b/>
                <w:sz w:val="20"/>
                <w:szCs w:val="20"/>
                <w:lang w:eastAsia="en-US"/>
              </w:rPr>
            </w:pPr>
            <w:r>
              <w:rPr>
                <w:rFonts w:ascii="Times New Roman" w:eastAsia="Calibri" w:hAnsi="Times New Roman"/>
                <w:sz w:val="20"/>
                <w:szCs w:val="20"/>
                <w:lang w:eastAsia="en-US"/>
              </w:rPr>
              <w:t>Корреспондентский счет</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sz w:val="20"/>
                <w:szCs w:val="20"/>
                <w:lang w:eastAsia="en-US"/>
              </w:rPr>
            </w:pPr>
            <w:r>
              <w:rPr>
                <w:rFonts w:ascii="Times New Roman" w:hAnsi="Times New Roman"/>
                <w:sz w:val="20"/>
                <w:szCs w:val="20"/>
                <w:lang w:eastAsia="en-US"/>
              </w:rPr>
              <w:t>30101810800000000651</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ОГРН</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1077203049351</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БИК</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047102651</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val="en-US" w:eastAsia="en-US"/>
              </w:rPr>
              <w:t>e</w:t>
            </w:r>
            <w:r>
              <w:rPr>
                <w:rFonts w:ascii="Times New Roman" w:eastAsia="Calibri" w:hAnsi="Times New Roman"/>
                <w:sz w:val="20"/>
                <w:szCs w:val="20"/>
                <w:lang w:eastAsia="en-US"/>
              </w:rPr>
              <w:t>-</w:t>
            </w:r>
            <w:r>
              <w:rPr>
                <w:rFonts w:ascii="Times New Roman" w:eastAsia="Calibri" w:hAnsi="Times New Roman"/>
                <w:sz w:val="20"/>
                <w:szCs w:val="20"/>
                <w:lang w:val="en-US" w:eastAsia="en-US"/>
              </w:rPr>
              <w:t>mail</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hyperlink r:id="rId8" w:history="1">
              <w:r>
                <w:rPr>
                  <w:rStyle w:val="a3"/>
                  <w:rFonts w:ascii="Arial" w:hAnsi="Arial" w:cs="Arial"/>
                  <w:color w:val="CC0000"/>
                  <w:sz w:val="19"/>
                  <w:szCs w:val="19"/>
                  <w:shd w:val="clear" w:color="auto" w:fill="FFFFFF"/>
                  <w:lang w:eastAsia="en-US"/>
                </w:rPr>
                <w:t>uk_soyuz@mail.ru</w:t>
              </w:r>
            </w:hyperlink>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sz w:val="20"/>
                <w:szCs w:val="20"/>
                <w:lang w:eastAsia="en-US"/>
              </w:rPr>
              <w:t>Сайт</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hAnsi="Times New Roman"/>
                <w:sz w:val="20"/>
                <w:szCs w:val="20"/>
                <w:lang w:val="en-US" w:eastAsia="en-US"/>
              </w:rPr>
            </w:pPr>
            <w:hyperlink r:id="rId9" w:history="1">
              <w:r>
                <w:rPr>
                  <w:rStyle w:val="a3"/>
                  <w:rFonts w:ascii="Times New Roman" w:hAnsi="Times New Roman"/>
                  <w:sz w:val="20"/>
                  <w:szCs w:val="20"/>
                  <w:lang w:val="en-US" w:eastAsia="en-US"/>
                </w:rPr>
                <w:t>www.uk-soyuz72.ru</w:t>
              </w:r>
            </w:hyperlink>
            <w:r>
              <w:rPr>
                <w:rFonts w:ascii="Times New Roman" w:hAnsi="Times New Roman"/>
                <w:sz w:val="20"/>
                <w:szCs w:val="20"/>
                <w:lang w:val="en-US" w:eastAsia="en-US"/>
              </w:rPr>
              <w:t xml:space="preserve"> </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Телефон/факс Диспетчерской службы</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51-37-39, режим работы с 8-00 до 17-00, ежедневно кроме субботы, воскресенья и праздничных дней.</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Телефон аварийной службы</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widowControl w:val="0"/>
              <w:spacing w:after="0" w:line="240" w:lineRule="auto"/>
              <w:rPr>
                <w:rFonts w:ascii="Times New Roman" w:eastAsia="Calibri" w:hAnsi="Times New Roman"/>
                <w:sz w:val="20"/>
                <w:szCs w:val="20"/>
                <w:lang w:eastAsia="en-US"/>
              </w:rPr>
            </w:pPr>
            <w:r>
              <w:rPr>
                <w:rFonts w:ascii="Times New Roman" w:eastAsia="Calibri" w:hAnsi="Times New Roman"/>
                <w:b/>
                <w:sz w:val="20"/>
                <w:szCs w:val="20"/>
                <w:lang w:eastAsia="en-US"/>
              </w:rPr>
              <w:t>(3452) 20-44-52, режим работы с 17-00 до 8-00 с понедельника по пятницу. Суббота, воскресенья и праздничные дни круглосуточно.</w:t>
            </w:r>
          </w:p>
        </w:tc>
      </w:tr>
    </w:tbl>
    <w:p w:rsidR="00603121" w:rsidRDefault="00603121" w:rsidP="00603121">
      <w:pPr>
        <w:widowControl w:val="0"/>
        <w:spacing w:after="0" w:line="240" w:lineRule="auto"/>
        <w:rPr>
          <w:rFonts w:ascii="Times New Roman" w:hAnsi="Times New Roman"/>
          <w:b/>
          <w:sz w:val="18"/>
          <w:szCs w:val="18"/>
        </w:rPr>
      </w:pPr>
    </w:p>
    <w:p w:rsidR="00603121" w:rsidRDefault="00603121" w:rsidP="00603121">
      <w:pPr>
        <w:numPr>
          <w:ilvl w:val="1"/>
          <w:numId w:val="22"/>
        </w:numPr>
        <w:tabs>
          <w:tab w:val="left" w:pos="1418"/>
        </w:tabs>
        <w:spacing w:after="0" w:line="240" w:lineRule="auto"/>
        <w:ind w:left="0" w:firstLine="709"/>
        <w:rPr>
          <w:rFonts w:ascii="Times New Roman" w:hAnsi="Times New Roman"/>
          <w:b/>
          <w:color w:val="000000"/>
          <w:sz w:val="20"/>
          <w:szCs w:val="20"/>
        </w:rPr>
      </w:pPr>
      <w:r>
        <w:rPr>
          <w:rFonts w:ascii="Times New Roman" w:hAnsi="Times New Roman"/>
          <w:b/>
          <w:color w:val="000000"/>
          <w:sz w:val="20"/>
          <w:szCs w:val="20"/>
        </w:rPr>
        <w:t>Собственник: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78"/>
      </w:tblGrid>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Адрес расположения многоквартирного дома</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rsidP="00603121">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Тюменская область, город Тюмень, улица Севастопольская, дом 4</w:t>
            </w:r>
          </w:p>
        </w:tc>
      </w:tr>
      <w:tr w:rsidR="00603121" w:rsidTr="00603121">
        <w:tc>
          <w:tcPr>
            <w:tcW w:w="3936" w:type="dxa"/>
            <w:tcBorders>
              <w:top w:val="single" w:sz="4" w:space="0" w:color="auto"/>
              <w:left w:val="single" w:sz="4" w:space="0" w:color="auto"/>
              <w:bottom w:val="single" w:sz="4" w:space="0" w:color="auto"/>
              <w:right w:val="single" w:sz="4" w:space="0" w:color="auto"/>
            </w:tcBorders>
            <w:hideMark/>
          </w:tcPr>
          <w:p w:rsidR="00603121" w:rsidRDefault="00603121">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Реквизиты собственников жилых и нежилых помещений</w:t>
            </w:r>
          </w:p>
        </w:tc>
        <w:tc>
          <w:tcPr>
            <w:tcW w:w="6378" w:type="dxa"/>
            <w:tcBorders>
              <w:top w:val="single" w:sz="4" w:space="0" w:color="auto"/>
              <w:left w:val="single" w:sz="4" w:space="0" w:color="auto"/>
              <w:bottom w:val="single" w:sz="4" w:space="0" w:color="auto"/>
              <w:right w:val="single" w:sz="4" w:space="0" w:color="auto"/>
            </w:tcBorders>
            <w:hideMark/>
          </w:tcPr>
          <w:p w:rsidR="00603121" w:rsidRDefault="00603121">
            <w:pPr>
              <w:spacing w:after="0" w:line="240" w:lineRule="auto"/>
              <w:jc w:val="both"/>
              <w:rPr>
                <w:rFonts w:ascii="Times New Roman" w:hAnsi="Times New Roman"/>
                <w:color w:val="000000"/>
                <w:sz w:val="20"/>
                <w:szCs w:val="20"/>
                <w:lang w:eastAsia="en-US"/>
              </w:rPr>
            </w:pPr>
            <w:r>
              <w:rPr>
                <w:rFonts w:ascii="Times New Roman" w:hAnsi="Times New Roman"/>
                <w:sz w:val="20"/>
                <w:szCs w:val="20"/>
                <w:lang w:eastAsia="en-US"/>
              </w:rPr>
              <w:t>Сведения о собственниках и их подписи представлены в приложении № 6, 7 к настоящему договору и являются неотъемлемой частью договора</w:t>
            </w:r>
          </w:p>
        </w:tc>
      </w:tr>
    </w:tbl>
    <w:p w:rsidR="00603121" w:rsidRDefault="00603121" w:rsidP="00603121">
      <w:pPr>
        <w:spacing w:after="0" w:line="240" w:lineRule="auto"/>
        <w:rPr>
          <w:rFonts w:ascii="Times New Roman" w:hAnsi="Times New Roman"/>
          <w:color w:val="000000"/>
          <w:sz w:val="18"/>
          <w:szCs w:val="18"/>
        </w:rPr>
      </w:pPr>
    </w:p>
    <w:p w:rsidR="00603121" w:rsidRDefault="00603121" w:rsidP="00603121">
      <w:pPr>
        <w:spacing w:after="0" w:line="240" w:lineRule="auto"/>
        <w:jc w:val="right"/>
        <w:rPr>
          <w:rFonts w:ascii="Times New Roman" w:hAnsi="Times New Roman"/>
          <w:color w:val="000000"/>
          <w:sz w:val="18"/>
          <w:szCs w:val="18"/>
        </w:rPr>
      </w:pPr>
    </w:p>
    <w:p w:rsidR="00603121" w:rsidRDefault="00603121" w:rsidP="00603121">
      <w:pPr>
        <w:spacing w:after="0" w:line="240" w:lineRule="auto"/>
        <w:jc w:val="right"/>
        <w:rPr>
          <w:rFonts w:ascii="Times New Roman" w:hAnsi="Times New Roman"/>
          <w:color w:val="000000"/>
          <w:sz w:val="18"/>
          <w:szCs w:val="18"/>
        </w:rPr>
      </w:pPr>
    </w:p>
    <w:tbl>
      <w:tblPr>
        <w:tblW w:w="10320" w:type="dxa"/>
        <w:tblLayout w:type="fixed"/>
        <w:tblLook w:val="04A0"/>
      </w:tblPr>
      <w:tblGrid>
        <w:gridCol w:w="5214"/>
        <w:gridCol w:w="5106"/>
      </w:tblGrid>
      <w:tr w:rsidR="00603121" w:rsidTr="00603121">
        <w:tc>
          <w:tcPr>
            <w:tcW w:w="5211" w:type="dxa"/>
          </w:tcPr>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03121" w:rsidRDefault="00603121">
            <w:pPr>
              <w:spacing w:after="0" w:line="240" w:lineRule="auto"/>
              <w:jc w:val="both"/>
              <w:rPr>
                <w:rFonts w:ascii="Times New Roman" w:hAnsi="Times New Roman"/>
                <w:b/>
                <w:color w:val="000000"/>
                <w:sz w:val="20"/>
                <w:szCs w:val="20"/>
                <w:lang w:eastAsia="en-US"/>
              </w:rPr>
            </w:pPr>
          </w:p>
        </w:tc>
        <w:tc>
          <w:tcPr>
            <w:tcW w:w="5103" w:type="dxa"/>
            <w:hideMark/>
          </w:tcPr>
          <w:p w:rsidR="00603121" w:rsidRDefault="00603121">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lastRenderedPageBreak/>
              <w:t>Собственник:</w:t>
            </w:r>
          </w:p>
          <w:p w:rsidR="00603121" w:rsidRDefault="00603121">
            <w:pPr>
              <w:spacing w:after="0" w:line="240" w:lineRule="auto"/>
              <w:jc w:val="both"/>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03121" w:rsidRDefault="00603121" w:rsidP="00603121">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lastRenderedPageBreak/>
        <w:t>Приложение № 1</w:t>
      </w:r>
    </w:p>
    <w:p w:rsidR="00603121" w:rsidRDefault="00603121" w:rsidP="00603121">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 xml:space="preserve">к Договору № 26-ОД от «01» апреля </w:t>
      </w:r>
      <w:smartTag w:uri="urn:schemas-microsoft-com:office:smarttags" w:element="metricconverter">
        <w:smartTagPr>
          <w:attr w:name="ProductID" w:val="2015 г"/>
        </w:smartTagPr>
        <w:r>
          <w:rPr>
            <w:rFonts w:ascii="Times New Roman" w:hAnsi="Times New Roman"/>
            <w:b/>
            <w:color w:val="000000"/>
            <w:sz w:val="20"/>
            <w:szCs w:val="20"/>
          </w:rPr>
          <w:t>2015 г</w:t>
        </w:r>
      </w:smartTag>
      <w:r>
        <w:rPr>
          <w:rFonts w:ascii="Times New Roman" w:hAnsi="Times New Roman"/>
          <w:b/>
          <w:color w:val="000000"/>
          <w:sz w:val="20"/>
          <w:szCs w:val="20"/>
        </w:rPr>
        <w:t>.</w:t>
      </w:r>
    </w:p>
    <w:p w:rsidR="00603121" w:rsidRDefault="00603121" w:rsidP="00603121">
      <w:pPr>
        <w:spacing w:after="0" w:line="240" w:lineRule="auto"/>
        <w:jc w:val="right"/>
        <w:rPr>
          <w:rFonts w:ascii="Times New Roman" w:hAnsi="Times New Roman"/>
          <w:color w:val="000000"/>
          <w:sz w:val="18"/>
          <w:szCs w:val="18"/>
        </w:rPr>
      </w:pPr>
    </w:p>
    <w:p w:rsidR="00603121" w:rsidRDefault="00603121" w:rsidP="00603121">
      <w:pPr>
        <w:spacing w:after="0" w:line="240" w:lineRule="auto"/>
        <w:jc w:val="right"/>
        <w:rPr>
          <w:rFonts w:ascii="Times New Roman" w:hAnsi="Times New Roman"/>
          <w:color w:val="000000"/>
          <w:sz w:val="18"/>
          <w:szCs w:val="18"/>
        </w:rPr>
      </w:pPr>
    </w:p>
    <w:p w:rsidR="00603121" w:rsidRDefault="00603121" w:rsidP="00603121">
      <w:pPr>
        <w:spacing w:after="0" w:line="240" w:lineRule="auto"/>
        <w:jc w:val="right"/>
        <w:rPr>
          <w:rFonts w:ascii="Times New Roman" w:hAnsi="Times New Roman"/>
          <w:color w:val="000000"/>
          <w:sz w:val="18"/>
          <w:szCs w:val="18"/>
        </w:rPr>
      </w:pPr>
    </w:p>
    <w:p w:rsidR="00603121" w:rsidRDefault="00603121" w:rsidP="0060312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Состав общего имущества многоквартирного дома</w:t>
      </w:r>
    </w:p>
    <w:p w:rsidR="00603121" w:rsidRDefault="00603121" w:rsidP="00603121">
      <w:pPr>
        <w:spacing w:after="0" w:line="240" w:lineRule="auto"/>
        <w:jc w:val="center"/>
        <w:rPr>
          <w:rFonts w:ascii="Times New Roman" w:hAnsi="Times New Roman"/>
          <w:color w:val="000000"/>
          <w:sz w:val="20"/>
          <w:szCs w:val="20"/>
        </w:rPr>
      </w:pPr>
      <w:proofErr w:type="gramStart"/>
      <w:r>
        <w:rPr>
          <w:rFonts w:ascii="Times New Roman" w:hAnsi="Times New Roman"/>
          <w:b/>
          <w:color w:val="000000"/>
          <w:sz w:val="20"/>
          <w:szCs w:val="20"/>
        </w:rPr>
        <w:t>расположенного</w:t>
      </w:r>
      <w:proofErr w:type="gramEnd"/>
      <w:r>
        <w:rPr>
          <w:rFonts w:ascii="Times New Roman" w:hAnsi="Times New Roman"/>
          <w:b/>
          <w:color w:val="000000"/>
          <w:sz w:val="20"/>
          <w:szCs w:val="20"/>
        </w:rPr>
        <w:t xml:space="preserve"> по адресу: г. Тюмень, ул. Севастопольская, д. 4</w:t>
      </w:r>
    </w:p>
    <w:p w:rsidR="00603121" w:rsidRDefault="00603121" w:rsidP="00603121">
      <w:pPr>
        <w:spacing w:after="0" w:line="240" w:lineRule="auto"/>
        <w:jc w:val="both"/>
        <w:rPr>
          <w:rFonts w:ascii="Times New Roman" w:hAnsi="Times New Roman"/>
          <w:color w:val="000000"/>
          <w:sz w:val="20"/>
          <w:szCs w:val="20"/>
        </w:rPr>
      </w:pP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включаются:</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gramStart"/>
      <w:r>
        <w:rPr>
          <w:rFonts w:ascii="Times New Roman" w:hAnsi="Times New Roman"/>
          <w:color w:val="000000"/>
          <w:sz w:val="20"/>
          <w:szCs w:val="20"/>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w:t>
      </w:r>
      <w:proofErr w:type="gramEnd"/>
      <w:r>
        <w:rPr>
          <w:rFonts w:ascii="Times New Roman" w:hAnsi="Times New Roman"/>
          <w:color w:val="000000"/>
          <w:sz w:val="20"/>
          <w:szCs w:val="20"/>
        </w:rPr>
        <w:t>) нежилого помещения в многоквартирном доме оборудование (бойлерные, элеваторные узлы и другое инженерное оборудование);</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б) крыши;</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r>
      <w:proofErr w:type="spellStart"/>
      <w:r>
        <w:rPr>
          <w:rFonts w:ascii="Times New Roman" w:hAnsi="Times New Roman"/>
          <w:color w:val="000000"/>
          <w:sz w:val="20"/>
          <w:szCs w:val="20"/>
        </w:rPr>
        <w:t>д</w:t>
      </w:r>
      <w:proofErr w:type="spellEnd"/>
      <w:r>
        <w:rPr>
          <w:rFonts w:ascii="Times New Roman" w:hAnsi="Times New Roman"/>
          <w:color w:val="000000"/>
          <w:sz w:val="20"/>
          <w:szCs w:val="20"/>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 xml:space="preserve">е) земельный участок, на котором расположен многоквартирный </w:t>
      </w:r>
      <w:proofErr w:type="gramStart"/>
      <w:r>
        <w:rPr>
          <w:rFonts w:ascii="Times New Roman" w:hAnsi="Times New Roman"/>
          <w:color w:val="000000"/>
          <w:sz w:val="20"/>
          <w:szCs w:val="20"/>
        </w:rPr>
        <w:t>дом</w:t>
      </w:r>
      <w:proofErr w:type="gramEnd"/>
      <w:r>
        <w:rPr>
          <w:rFonts w:ascii="Times New Roman" w:hAnsi="Times New Roman"/>
          <w:color w:val="000000"/>
          <w:sz w:val="20"/>
          <w:szCs w:val="20"/>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 </w:t>
      </w:r>
      <w:r>
        <w:rPr>
          <w:rFonts w:ascii="Times New Roman" w:hAnsi="Times New Roman"/>
          <w:color w:val="000000"/>
          <w:sz w:val="20"/>
          <w:szCs w:val="20"/>
        </w:rPr>
        <w:tab/>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03121" w:rsidRDefault="00603121" w:rsidP="00603121">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резьбового соединения  на ответвлениях от стояков, указанных отключающих устройств,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холодной и горячей воды, первых резьбовых соединений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603121" w:rsidRDefault="00603121" w:rsidP="00603121">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w:t>
      </w:r>
      <w:proofErr w:type="gramEnd"/>
    </w:p>
    <w:p w:rsidR="00603121" w:rsidRDefault="00603121" w:rsidP="00603121">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 состав общего имущества включается внутридомовая система отопления, состоящая из стояков, регулирующей и запорной арматуры,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приборов учета тепловой энергии, а также другого оборудования, расположенного на этих сетях и обслуживающих более одного жилого и (или) нежилого помещения (квартиры).</w:t>
      </w:r>
    </w:p>
    <w:p w:rsidR="00603121" w:rsidRDefault="00603121" w:rsidP="00603121">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Pr>
          <w:rFonts w:ascii="Times New Roman" w:hAnsi="Times New Roman"/>
          <w:color w:val="000000"/>
          <w:sz w:val="20"/>
          <w:szCs w:val="20"/>
        </w:rPr>
        <w:t>общедомовых</w:t>
      </w:r>
      <w:proofErr w:type="spellEnd"/>
      <w:r>
        <w:rPr>
          <w:rFonts w:ascii="Times New Roman" w:hAnsi="Times New Roman"/>
          <w:color w:val="000000"/>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Pr>
          <w:rFonts w:ascii="Times New Roman" w:hAnsi="Times New Roman"/>
          <w:color w:val="000000"/>
          <w:sz w:val="20"/>
          <w:szCs w:val="20"/>
        </w:rPr>
        <w:t>дымоудаления</w:t>
      </w:r>
      <w:proofErr w:type="spellEnd"/>
      <w:r>
        <w:rPr>
          <w:rFonts w:ascii="Times New Roman" w:hAnsi="Times New Roman"/>
          <w:color w:val="000000"/>
          <w:sz w:val="20"/>
          <w:szCs w:val="20"/>
        </w:rPr>
        <w:t>, систем автоматической пожарной сигнализации внутреннего противопожарного водопровода, грузовых, пассажирских и пожарных лифтов, запирающихся устройств дверей подъездов многоквартирного дома, сетей (кабелей) от внешней</w:t>
      </w:r>
      <w:proofErr w:type="gramEnd"/>
      <w:r>
        <w:rPr>
          <w:rFonts w:ascii="Times New Roman" w:hAnsi="Times New Roman"/>
          <w:color w:val="000000"/>
          <w:sz w:val="20"/>
          <w:szCs w:val="20"/>
        </w:rPr>
        <w:t xml:space="preserve"> границы,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603121" w:rsidRDefault="00603121" w:rsidP="00603121">
      <w:pPr>
        <w:spacing w:after="0" w:line="240" w:lineRule="auto"/>
        <w:ind w:firstLine="709"/>
        <w:jc w:val="both"/>
        <w:rPr>
          <w:rFonts w:ascii="Times New Roman" w:hAnsi="Times New Roman"/>
          <w:color w:val="000000"/>
          <w:sz w:val="20"/>
          <w:szCs w:val="20"/>
        </w:rPr>
      </w:pPr>
      <w:proofErr w:type="gramStart"/>
      <w:r>
        <w:rPr>
          <w:rFonts w:ascii="Times New Roman" w:hAnsi="Times New Roman"/>
          <w:color w:val="000000"/>
          <w:sz w:val="20"/>
          <w:szCs w:val="20"/>
        </w:rPr>
        <w:t xml:space="preserve">Внешней границей сетей </w:t>
      </w:r>
      <w:proofErr w:type="spellStart"/>
      <w:r>
        <w:rPr>
          <w:rFonts w:ascii="Times New Roman" w:hAnsi="Times New Roman"/>
          <w:color w:val="000000"/>
          <w:sz w:val="20"/>
          <w:szCs w:val="20"/>
        </w:rPr>
        <w:t>электро</w:t>
      </w:r>
      <w:proofErr w:type="spellEnd"/>
      <w:r>
        <w:rPr>
          <w:rFonts w:ascii="Times New Roman" w:hAnsi="Times New Roman"/>
          <w:color w:val="000000"/>
          <w:sz w:val="20"/>
          <w:szCs w:val="20"/>
        </w:rPr>
        <w:t>-, тепло-, водоснабжения и водоотведения,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xml:space="preserve">)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proofErr w:type="spellStart"/>
      <w:r>
        <w:rPr>
          <w:rFonts w:ascii="Times New Roman" w:hAnsi="Times New Roman"/>
          <w:color w:val="000000"/>
          <w:sz w:val="20"/>
          <w:szCs w:val="20"/>
        </w:rPr>
        <w:t>ресурсоснабжающей</w:t>
      </w:r>
      <w:proofErr w:type="spellEnd"/>
      <w:r>
        <w:rPr>
          <w:rFonts w:ascii="Times New Roman" w:hAnsi="Times New Roman"/>
          <w:color w:val="000000"/>
          <w:sz w:val="20"/>
          <w:szCs w:val="20"/>
        </w:rPr>
        <w:t xml:space="preserve"> организацией, является место соединения коллективного (</w:t>
      </w:r>
      <w:proofErr w:type="spellStart"/>
      <w:r>
        <w:rPr>
          <w:rFonts w:ascii="Times New Roman" w:hAnsi="Times New Roman"/>
          <w:color w:val="000000"/>
          <w:sz w:val="20"/>
          <w:szCs w:val="20"/>
        </w:rPr>
        <w:t>общедомового</w:t>
      </w:r>
      <w:proofErr w:type="spellEnd"/>
      <w:r>
        <w:rPr>
          <w:rFonts w:ascii="Times New Roman" w:hAnsi="Times New Roman"/>
          <w:color w:val="000000"/>
          <w:sz w:val="20"/>
          <w:szCs w:val="20"/>
        </w:rPr>
        <w:t>) прибора учета</w:t>
      </w:r>
      <w:proofErr w:type="gramEnd"/>
      <w:r>
        <w:rPr>
          <w:rFonts w:ascii="Times New Roman" w:hAnsi="Times New Roman"/>
          <w:color w:val="000000"/>
          <w:sz w:val="20"/>
          <w:szCs w:val="20"/>
        </w:rPr>
        <w:t xml:space="preserve"> с соответствующей инженерной сетью, входящей в многоквартирный дом.</w:t>
      </w:r>
    </w:p>
    <w:p w:rsidR="00603121" w:rsidRDefault="00603121" w:rsidP="00603121">
      <w:pPr>
        <w:spacing w:after="0" w:line="240" w:lineRule="auto"/>
        <w:ind w:firstLine="709"/>
        <w:jc w:val="both"/>
        <w:rPr>
          <w:rFonts w:ascii="Times New Roman" w:hAnsi="Times New Roman"/>
          <w:color w:val="000000"/>
          <w:sz w:val="20"/>
          <w:szCs w:val="20"/>
        </w:rPr>
      </w:pPr>
      <w:r>
        <w:rPr>
          <w:rFonts w:ascii="Times New Roman" w:hAnsi="Times New Roman"/>
          <w:color w:val="000000"/>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r>
        <w:rPr>
          <w:rFonts w:ascii="Times New Roman" w:hAnsi="Times New Roman"/>
          <w:color w:val="000000"/>
          <w:sz w:val="20"/>
          <w:szCs w:val="20"/>
        </w:rPr>
        <w:tab/>
        <w:t xml:space="preserve">Перечень общего имущества определяется техническим паспортом на жилой дом  и границами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w:t>
      </w:r>
    </w:p>
    <w:p w:rsidR="00603121" w:rsidRDefault="00603121" w:rsidP="00603121">
      <w:pPr>
        <w:spacing w:after="0" w:line="240" w:lineRule="auto"/>
        <w:jc w:val="both"/>
        <w:rPr>
          <w:rFonts w:ascii="Times New Roman" w:hAnsi="Times New Roman"/>
          <w:color w:val="000000"/>
          <w:sz w:val="20"/>
          <w:szCs w:val="20"/>
        </w:rPr>
      </w:pPr>
      <w:r>
        <w:rPr>
          <w:rFonts w:ascii="Times New Roman" w:hAnsi="Times New Roman"/>
          <w:color w:val="000000"/>
          <w:sz w:val="20"/>
          <w:szCs w:val="20"/>
        </w:rPr>
        <w:tab/>
        <w:t xml:space="preserve">Границей </w:t>
      </w:r>
      <w:proofErr w:type="spellStart"/>
      <w:r>
        <w:rPr>
          <w:rFonts w:ascii="Times New Roman" w:hAnsi="Times New Roman"/>
          <w:color w:val="000000"/>
          <w:sz w:val="20"/>
          <w:szCs w:val="20"/>
        </w:rPr>
        <w:t>эксплутационной</w:t>
      </w:r>
      <w:proofErr w:type="spellEnd"/>
      <w:r>
        <w:rPr>
          <w:rFonts w:ascii="Times New Roman" w:hAnsi="Times New Roman"/>
          <w:color w:val="000000"/>
          <w:sz w:val="20"/>
          <w:szCs w:val="20"/>
        </w:rPr>
        <w:t xml:space="preserve"> ответственности между </w:t>
      </w:r>
      <w:proofErr w:type="spellStart"/>
      <w:r>
        <w:rPr>
          <w:rFonts w:ascii="Times New Roman" w:hAnsi="Times New Roman"/>
          <w:color w:val="000000"/>
          <w:sz w:val="20"/>
          <w:szCs w:val="20"/>
        </w:rPr>
        <w:t>общедомовым</w:t>
      </w:r>
      <w:proofErr w:type="spellEnd"/>
      <w:r>
        <w:rPr>
          <w:rFonts w:ascii="Times New Roman" w:hAnsi="Times New Roman"/>
          <w:color w:val="000000"/>
          <w:sz w:val="20"/>
          <w:szCs w:val="20"/>
        </w:rPr>
        <w:t xml:space="preserve"> оборудованием и квартирным является:</w:t>
      </w:r>
    </w:p>
    <w:p w:rsidR="00603121" w:rsidRDefault="00603121" w:rsidP="00603121">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системах горячего и холодного водоснабжения – первое резьбовое соединения от стояка;</w:t>
      </w:r>
    </w:p>
    <w:p w:rsidR="00603121" w:rsidRDefault="00603121" w:rsidP="00603121">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На системе канализации – плоскость раструба тройника;</w:t>
      </w:r>
    </w:p>
    <w:p w:rsidR="00603121" w:rsidRDefault="00603121" w:rsidP="00603121">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lastRenderedPageBreak/>
        <w:t>На системе отопления – до первого отсекающего крана от стояка;</w:t>
      </w:r>
    </w:p>
    <w:p w:rsidR="00603121" w:rsidRDefault="00603121" w:rsidP="00603121">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электрооборудованию – отходящий от аппарата защиты (автоматический выключатель, УЗО, предохранитель и  т.п.) провод квартирной электросети;</w:t>
      </w:r>
    </w:p>
    <w:p w:rsidR="00603121" w:rsidRDefault="00603121" w:rsidP="00603121">
      <w:pPr>
        <w:numPr>
          <w:ilvl w:val="0"/>
          <w:numId w:val="24"/>
        </w:numPr>
        <w:spacing w:after="0" w:line="240" w:lineRule="auto"/>
        <w:jc w:val="both"/>
        <w:rPr>
          <w:rFonts w:ascii="Times New Roman" w:hAnsi="Times New Roman"/>
          <w:color w:val="000000"/>
          <w:sz w:val="20"/>
          <w:szCs w:val="20"/>
        </w:rPr>
      </w:pPr>
      <w:r>
        <w:rPr>
          <w:rFonts w:ascii="Times New Roman" w:hAnsi="Times New Roman"/>
          <w:color w:val="000000"/>
          <w:sz w:val="20"/>
          <w:szCs w:val="20"/>
        </w:rPr>
        <w:t>По строительным конструкциям – внутренняя поверхность стен квартиры, оконные заполнения (являющиеся частью квартиры) и входная дверь в квартиру (являющиеся частью квартиры) или в отгороженный тамбур.</w:t>
      </w:r>
    </w:p>
    <w:p w:rsidR="00603121" w:rsidRDefault="00603121" w:rsidP="00603121">
      <w:pPr>
        <w:spacing w:after="0" w:line="240" w:lineRule="auto"/>
        <w:jc w:val="both"/>
        <w:rPr>
          <w:rFonts w:ascii="Times New Roman" w:hAnsi="Times New Roman"/>
          <w:color w:val="000000"/>
          <w:sz w:val="20"/>
          <w:szCs w:val="20"/>
        </w:rPr>
      </w:pPr>
    </w:p>
    <w:p w:rsidR="00603121" w:rsidRDefault="00603121" w:rsidP="00603121">
      <w:pPr>
        <w:spacing w:after="0" w:line="240" w:lineRule="auto"/>
        <w:jc w:val="both"/>
        <w:rPr>
          <w:rFonts w:ascii="Times New Roman" w:hAnsi="Times New Roman"/>
          <w:bCs/>
          <w:sz w:val="20"/>
          <w:szCs w:val="20"/>
        </w:rPr>
      </w:pPr>
      <w:r>
        <w:rPr>
          <w:rFonts w:ascii="Times New Roman" w:hAnsi="Times New Roman"/>
          <w:bCs/>
          <w:sz w:val="20"/>
          <w:szCs w:val="20"/>
        </w:rPr>
        <w:t>ПРИМЕЧАНИЕ: В состав общего имущества жилого дома не входят:</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sz w:val="20"/>
          <w:szCs w:val="20"/>
        </w:rPr>
      </w:pPr>
      <w:proofErr w:type="spellStart"/>
      <w:r>
        <w:rPr>
          <w:rFonts w:ascii="Times New Roman" w:hAnsi="Times New Roman"/>
          <w:bCs/>
          <w:sz w:val="20"/>
          <w:szCs w:val="20"/>
        </w:rPr>
        <w:t>Домофоны</w:t>
      </w:r>
      <w:proofErr w:type="spellEnd"/>
      <w:r>
        <w:rPr>
          <w:rFonts w:ascii="Times New Roman" w:hAnsi="Times New Roman"/>
          <w:bCs/>
          <w:sz w:val="20"/>
          <w:szCs w:val="20"/>
        </w:rPr>
        <w:t>, установленные на входных дверях и обслуживаемые по самостоятельному договору с нанимателями и собственниками помещений, иными юридическими лицами;</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Кабельные линии связи, интернета телевидения, антенны;</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Почтовые ящики;</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Отгороженные места  общего пользования;</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Отопительные приборы в жилых/нежилых помещениях, при наличии на них запорной арматуры;</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sz w:val="20"/>
          <w:szCs w:val="20"/>
        </w:rPr>
      </w:pPr>
      <w:r>
        <w:rPr>
          <w:rFonts w:ascii="Times New Roman" w:hAnsi="Times New Roman"/>
          <w:bCs/>
          <w:sz w:val="20"/>
          <w:szCs w:val="20"/>
        </w:rPr>
        <w:t>Индивидуальные приборы учета горячего, холодного водоснабжения, электроснабжения, теплоснабжения, газа;</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Электроплиты, газовые плиты;</w:t>
      </w:r>
    </w:p>
    <w:p w:rsidR="00603121" w:rsidRDefault="00603121" w:rsidP="00603121">
      <w:pPr>
        <w:numPr>
          <w:ilvl w:val="0"/>
          <w:numId w:val="26"/>
        </w:numPr>
        <w:tabs>
          <w:tab w:val="left" w:pos="1134"/>
        </w:tabs>
        <w:spacing w:after="0" w:line="240" w:lineRule="auto"/>
        <w:ind w:left="0" w:firstLine="709"/>
        <w:jc w:val="both"/>
        <w:rPr>
          <w:rFonts w:ascii="Times New Roman" w:hAnsi="Times New Roman"/>
          <w:bCs/>
          <w:sz w:val="20"/>
          <w:szCs w:val="20"/>
        </w:rPr>
      </w:pPr>
      <w:r>
        <w:rPr>
          <w:rFonts w:ascii="Times New Roman" w:hAnsi="Times New Roman"/>
          <w:bCs/>
          <w:sz w:val="20"/>
          <w:szCs w:val="20"/>
        </w:rPr>
        <w:t>Малые  архитектурные формы,  находящиеся в собственности муниципального образования город Тюмень и на бюджетном учете (балансе)  соответствующих ведомственных структур.</w:t>
      </w:r>
    </w:p>
    <w:p w:rsidR="00603121" w:rsidRDefault="00603121" w:rsidP="00603121">
      <w:pPr>
        <w:spacing w:after="0" w:line="240" w:lineRule="auto"/>
        <w:jc w:val="both"/>
        <w:rPr>
          <w:rFonts w:ascii="Times New Roman" w:hAnsi="Times New Roman"/>
          <w:color w:val="000000"/>
          <w:sz w:val="20"/>
          <w:szCs w:val="20"/>
        </w:rPr>
      </w:pPr>
    </w:p>
    <w:p w:rsidR="00603121" w:rsidRDefault="00603121" w:rsidP="00603121">
      <w:pPr>
        <w:spacing w:after="0" w:line="240" w:lineRule="auto"/>
        <w:jc w:val="both"/>
        <w:rPr>
          <w:rFonts w:ascii="Times New Roman" w:hAnsi="Times New Roman"/>
          <w:color w:val="000000"/>
          <w:sz w:val="20"/>
          <w:szCs w:val="20"/>
        </w:rPr>
      </w:pPr>
    </w:p>
    <w:p w:rsidR="00603121" w:rsidRDefault="00603121" w:rsidP="00603121">
      <w:pPr>
        <w:spacing w:after="0" w:line="240" w:lineRule="auto"/>
        <w:jc w:val="both"/>
        <w:rPr>
          <w:rFonts w:ascii="Times New Roman" w:hAnsi="Times New Roman"/>
          <w:color w:val="000000"/>
          <w:sz w:val="20"/>
          <w:szCs w:val="20"/>
        </w:rPr>
      </w:pPr>
    </w:p>
    <w:p w:rsidR="00603121" w:rsidRDefault="00603121" w:rsidP="00603121">
      <w:pPr>
        <w:spacing w:after="0" w:line="240" w:lineRule="auto"/>
        <w:rPr>
          <w:rFonts w:ascii="Times New Roman" w:hAnsi="Times New Roman"/>
          <w:color w:val="000000"/>
          <w:sz w:val="18"/>
          <w:szCs w:val="18"/>
        </w:rPr>
      </w:pPr>
    </w:p>
    <w:tbl>
      <w:tblPr>
        <w:tblW w:w="10635" w:type="dxa"/>
        <w:tblLayout w:type="fixed"/>
        <w:tblLook w:val="04A0"/>
      </w:tblPr>
      <w:tblGrid>
        <w:gridCol w:w="5639"/>
        <w:gridCol w:w="4996"/>
      </w:tblGrid>
      <w:tr w:rsidR="00603121" w:rsidTr="00603121">
        <w:tc>
          <w:tcPr>
            <w:tcW w:w="5637" w:type="dxa"/>
          </w:tcPr>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03121" w:rsidRDefault="00603121">
            <w:pPr>
              <w:spacing w:after="0" w:line="240" w:lineRule="auto"/>
              <w:rPr>
                <w:rFonts w:ascii="Times New Roman" w:hAnsi="Times New Roman"/>
                <w:b/>
                <w:color w:val="000000"/>
                <w:sz w:val="18"/>
                <w:szCs w:val="18"/>
                <w:lang w:eastAsia="en-US"/>
              </w:rPr>
            </w:pPr>
          </w:p>
        </w:tc>
        <w:tc>
          <w:tcPr>
            <w:tcW w:w="4995" w:type="dxa"/>
            <w:hideMark/>
          </w:tcPr>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03121" w:rsidRDefault="00603121" w:rsidP="00603121">
      <w:pPr>
        <w:spacing w:after="0" w:line="240" w:lineRule="auto"/>
        <w:rPr>
          <w:rFonts w:ascii="Times New Roman" w:hAnsi="Times New Roman"/>
          <w:color w:val="000000"/>
          <w:sz w:val="18"/>
          <w:szCs w:val="18"/>
        </w:rPr>
      </w:pPr>
    </w:p>
    <w:p w:rsidR="00603121" w:rsidRDefault="00603121" w:rsidP="00603121">
      <w:pPr>
        <w:spacing w:after="0" w:line="240" w:lineRule="auto"/>
        <w:jc w:val="right"/>
        <w:rPr>
          <w:rFonts w:ascii="Times New Roman" w:hAnsi="Times New Roman"/>
          <w:color w:val="000000"/>
          <w:sz w:val="18"/>
          <w:szCs w:val="18"/>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2</w:t>
      </w:r>
    </w:p>
    <w:p w:rsidR="00603121" w:rsidRDefault="00603121" w:rsidP="00603121">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26-ОД от «01» апреля 2015 г.</w:t>
      </w:r>
    </w:p>
    <w:p w:rsidR="00603121" w:rsidRDefault="00603121" w:rsidP="00603121">
      <w:pPr>
        <w:spacing w:after="0" w:line="240" w:lineRule="auto"/>
        <w:jc w:val="right"/>
        <w:rPr>
          <w:rFonts w:ascii="Times New Roman" w:hAnsi="Times New Roman"/>
          <w:color w:val="000000"/>
          <w:sz w:val="18"/>
          <w:szCs w:val="18"/>
        </w:rPr>
      </w:pPr>
    </w:p>
    <w:p w:rsidR="00603121" w:rsidRDefault="00603121" w:rsidP="00603121">
      <w:pPr>
        <w:pStyle w:val="ac"/>
        <w:ind w:left="360"/>
        <w:jc w:val="right"/>
        <w:rPr>
          <w:sz w:val="20"/>
          <w:szCs w:val="20"/>
        </w:rPr>
      </w:pPr>
    </w:p>
    <w:p w:rsidR="00603121" w:rsidRDefault="00603121" w:rsidP="00603121">
      <w:pPr>
        <w:pStyle w:val="ae"/>
        <w:jc w:val="center"/>
        <w:rPr>
          <w:rFonts w:ascii="Times New Roman" w:hAnsi="Times New Roman"/>
          <w:b/>
          <w:sz w:val="20"/>
          <w:szCs w:val="20"/>
        </w:rPr>
      </w:pPr>
      <w:r>
        <w:rPr>
          <w:rFonts w:ascii="Times New Roman" w:hAnsi="Times New Roman"/>
          <w:b/>
          <w:sz w:val="20"/>
          <w:szCs w:val="20"/>
        </w:rPr>
        <w:t>Перечень работ и услуг по содержанию и текущему  ремонту общего имущества в многоквартирном доме</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1734"/>
        <w:gridCol w:w="1620"/>
        <w:gridCol w:w="4500"/>
        <w:gridCol w:w="1800"/>
      </w:tblGrid>
      <w:tr w:rsidR="00603121" w:rsidTr="00603121">
        <w:tc>
          <w:tcPr>
            <w:tcW w:w="786"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 xml:space="preserve">№ </w:t>
            </w:r>
            <w:proofErr w:type="spellStart"/>
            <w:proofErr w:type="gramStart"/>
            <w:r>
              <w:rPr>
                <w:rFonts w:ascii="Times New Roman" w:hAnsi="Times New Roman"/>
                <w:b/>
                <w:sz w:val="18"/>
                <w:szCs w:val="18"/>
                <w:lang w:eastAsia="en-US"/>
              </w:rPr>
              <w:t>п</w:t>
            </w:r>
            <w:proofErr w:type="spellEnd"/>
            <w:proofErr w:type="gramEnd"/>
            <w:r>
              <w:rPr>
                <w:rFonts w:ascii="Times New Roman" w:hAnsi="Times New Roman"/>
                <w:b/>
                <w:sz w:val="18"/>
                <w:szCs w:val="18"/>
                <w:lang w:eastAsia="en-US"/>
              </w:rPr>
              <w:t>/</w:t>
            </w:r>
            <w:proofErr w:type="spellStart"/>
            <w:r>
              <w:rPr>
                <w:rFonts w:ascii="Times New Roman" w:hAnsi="Times New Roman"/>
                <w:b/>
                <w:sz w:val="18"/>
                <w:szCs w:val="18"/>
                <w:lang w:eastAsia="en-US"/>
              </w:rPr>
              <w:t>п</w:t>
            </w:r>
            <w:proofErr w:type="spellEnd"/>
          </w:p>
        </w:tc>
        <w:tc>
          <w:tcPr>
            <w:tcW w:w="1734"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Системы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Составляющие</w:t>
            </w:r>
          </w:p>
        </w:tc>
        <w:tc>
          <w:tcPr>
            <w:tcW w:w="45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Выполняемые работы и услуги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Период выполнения</w:t>
            </w:r>
          </w:p>
        </w:tc>
      </w:tr>
      <w:tr w:rsidR="00603121" w:rsidTr="00603121">
        <w:tc>
          <w:tcPr>
            <w:tcW w:w="10440" w:type="dxa"/>
            <w:gridSpan w:val="5"/>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1. Работы, выполняемые при подготовке к весенне-летнему периоду</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sz w:val="18"/>
                  <w:szCs w:val="18"/>
                  <w:lang w:eastAsia="en-US"/>
                </w:rPr>
                <w:t>30 см</w:t>
              </w:r>
            </w:smartTag>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 до 01 мая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Рыхление снега, уборка придомовых территорий при проведении весенней уборки территории жилого дома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покраска оборудования детских, спортивных, хозяйственно-бытовых площадок, скамеек, урн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01 мая до 01 июня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Побелка деревьев и </w:t>
            </w:r>
            <w:proofErr w:type="spellStart"/>
            <w:r>
              <w:rPr>
                <w:rFonts w:ascii="Times New Roman" w:hAnsi="Times New Roman"/>
                <w:sz w:val="18"/>
                <w:szCs w:val="18"/>
                <w:lang w:eastAsia="en-US"/>
              </w:rPr>
              <w:t>поребриков</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мая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1.5.</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субботников с жильцами, уведомление арендаторов о предстоящем субботнике. </w:t>
            </w:r>
            <w:proofErr w:type="gramStart"/>
            <w:r>
              <w:rPr>
                <w:rFonts w:ascii="Times New Roman" w:hAnsi="Times New Roman"/>
                <w:sz w:val="18"/>
                <w:szCs w:val="18"/>
                <w:lang w:eastAsia="en-US"/>
              </w:rPr>
              <w:t>Участие</w:t>
            </w:r>
            <w:proofErr w:type="gramEnd"/>
            <w:r>
              <w:rPr>
                <w:rFonts w:ascii="Times New Roman" w:hAnsi="Times New Roman"/>
                <w:sz w:val="18"/>
                <w:szCs w:val="18"/>
                <w:lang w:eastAsia="en-US"/>
              </w:rPr>
              <w:t xml:space="preserve"> а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В период проведения весеннего месячника по благоустройству</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1.6.</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Консервация системы центрального отопления (заполнение системы после гидравлических испытаний горячей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а также останов и герметизация системы после отопительного периода) под избыточным давлением 0,5 атм. Не допускать отсутствия заполнения системы </w:t>
            </w:r>
            <w:proofErr w:type="spellStart"/>
            <w:r>
              <w:rPr>
                <w:rFonts w:ascii="Times New Roman" w:hAnsi="Times New Roman"/>
                <w:sz w:val="18"/>
                <w:szCs w:val="18"/>
                <w:lang w:eastAsia="en-US"/>
              </w:rPr>
              <w:t>деаэрированной</w:t>
            </w:r>
            <w:proofErr w:type="spellEnd"/>
            <w:r>
              <w:rPr>
                <w:rFonts w:ascii="Times New Roman" w:hAnsi="Times New Roman"/>
                <w:sz w:val="18"/>
                <w:szCs w:val="18"/>
                <w:lang w:eastAsia="en-US"/>
              </w:rPr>
              <w:t xml:space="preserve"> водой после проведения гидравлических испытаний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После окончания отопительного периода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1.7.</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Обеспечение исправной работы ливневой канализации в переходный период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до 15 марта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1.8.</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Подготовка к эксплуатации системы организованного водоотвода, ливневой канализации (укрепление трубопроводов, желобов,  устранение </w:t>
            </w:r>
            <w:proofErr w:type="spellStart"/>
            <w:r>
              <w:rPr>
                <w:rFonts w:ascii="Times New Roman" w:hAnsi="Times New Roman"/>
                <w:sz w:val="18"/>
                <w:szCs w:val="18"/>
                <w:lang w:eastAsia="en-US"/>
              </w:rPr>
              <w:t>вореждения</w:t>
            </w:r>
            <w:proofErr w:type="spellEnd"/>
            <w:r>
              <w:rPr>
                <w:rFonts w:ascii="Times New Roman" w:hAnsi="Times New Roman"/>
                <w:sz w:val="18"/>
                <w:szCs w:val="18"/>
                <w:lang w:eastAsia="en-US"/>
              </w:rPr>
              <w:t xml:space="preserve"> воронок, колен, 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01 апреля по -01 мая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1.9.</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proofErr w:type="spellStart"/>
            <w:proofErr w:type="gramStart"/>
            <w:r>
              <w:rPr>
                <w:rFonts w:ascii="Times New Roman" w:hAnsi="Times New Roman"/>
                <w:sz w:val="18"/>
                <w:szCs w:val="18"/>
                <w:lang w:eastAsia="en-US"/>
              </w:rPr>
              <w:t>Водоснабже-ние</w:t>
            </w:r>
            <w:proofErr w:type="spellEnd"/>
            <w:proofErr w:type="gramEnd"/>
            <w:r>
              <w:rPr>
                <w:rFonts w:ascii="Times New Roman" w:hAnsi="Times New Roman"/>
                <w:sz w:val="18"/>
                <w:szCs w:val="18"/>
                <w:lang w:eastAsia="en-US"/>
              </w:rPr>
              <w:t xml:space="preserve"> и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proofErr w:type="spellStart"/>
            <w:r>
              <w:rPr>
                <w:rFonts w:ascii="Times New Roman" w:hAnsi="Times New Roman"/>
                <w:sz w:val="18"/>
                <w:szCs w:val="18"/>
                <w:lang w:eastAsia="en-US"/>
              </w:rPr>
              <w:t>Расконсервация</w:t>
            </w:r>
            <w:proofErr w:type="spellEnd"/>
            <w:r>
              <w:rPr>
                <w:rFonts w:ascii="Times New Roman" w:hAnsi="Times New Roman"/>
                <w:sz w:val="18"/>
                <w:szCs w:val="18"/>
                <w:lang w:eastAsia="en-US"/>
              </w:rPr>
              <w:t xml:space="preserve"> и ремонт поливочной системы (ревизия запорной арматуры)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01 июня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1.10</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снега при подготовке к сезонной эксплуатации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1.11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Козырьки над подъездами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козырьков от снега и надели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марта (график по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1.12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Работы по снятию доводчиков, пружин на входных дверях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мая</w:t>
            </w:r>
          </w:p>
        </w:tc>
      </w:tr>
      <w:tr w:rsidR="00603121" w:rsidTr="00603121">
        <w:tc>
          <w:tcPr>
            <w:tcW w:w="10440" w:type="dxa"/>
            <w:gridSpan w:val="5"/>
            <w:tcBorders>
              <w:top w:val="single" w:sz="4" w:space="0" w:color="auto"/>
              <w:left w:val="single" w:sz="4" w:space="0" w:color="auto"/>
              <w:bottom w:val="single" w:sz="4" w:space="0" w:color="auto"/>
              <w:right w:val="single" w:sz="4" w:space="0" w:color="auto"/>
            </w:tcBorders>
            <w:hideMark/>
          </w:tcPr>
          <w:p w:rsidR="00603121" w:rsidRDefault="00603121">
            <w:pPr>
              <w:ind w:right="21"/>
              <w:jc w:val="center"/>
              <w:outlineLvl w:val="0"/>
              <w:rPr>
                <w:rFonts w:ascii="Times New Roman" w:hAnsi="Times New Roman"/>
                <w:b/>
                <w:sz w:val="18"/>
                <w:szCs w:val="18"/>
                <w:lang w:eastAsia="en-US"/>
              </w:rPr>
            </w:pPr>
            <w:r>
              <w:rPr>
                <w:rFonts w:ascii="Times New Roman" w:hAnsi="Times New Roman"/>
                <w:b/>
                <w:sz w:val="18"/>
                <w:szCs w:val="18"/>
                <w:lang w:eastAsia="en-US"/>
              </w:rPr>
              <w:t>2. Работы, выполняемые при подготовке к осенне-зимнему периоду</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кровель от посторонних предметов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tcPr>
          <w:p w:rsidR="00603121" w:rsidRDefault="00603121">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Устранение незначительных неисправностей кровельных конструкций, устройство заплат до 2% от площади кровли независимо от материала </w:t>
            </w:r>
            <w:proofErr w:type="spellStart"/>
            <w:r>
              <w:rPr>
                <w:rFonts w:ascii="Times New Roman" w:hAnsi="Times New Roman"/>
                <w:sz w:val="18"/>
                <w:szCs w:val="18"/>
                <w:lang w:eastAsia="en-US"/>
              </w:rPr>
              <w:t>кровли</w:t>
            </w:r>
            <w:proofErr w:type="gramStart"/>
            <w:r>
              <w:rPr>
                <w:rFonts w:ascii="Times New Roman" w:hAnsi="Times New Roman"/>
                <w:sz w:val="18"/>
                <w:szCs w:val="18"/>
                <w:lang w:eastAsia="en-US"/>
              </w:rPr>
              <w:t>,</w:t>
            </w:r>
            <w:r>
              <w:rPr>
                <w:rFonts w:ascii="Times New Roman" w:hAnsi="Times New Roman" w:cs="Times New Roman"/>
                <w:sz w:val="18"/>
                <w:szCs w:val="18"/>
                <w:lang w:eastAsia="en-US"/>
              </w:rPr>
              <w:t>у</w:t>
            </w:r>
            <w:proofErr w:type="gramEnd"/>
            <w:r>
              <w:rPr>
                <w:rFonts w:ascii="Times New Roman" w:hAnsi="Times New Roman" w:cs="Times New Roman"/>
                <w:sz w:val="18"/>
                <w:szCs w:val="18"/>
                <w:lang w:eastAsia="en-US"/>
              </w:rPr>
              <w:t>силение</w:t>
            </w:r>
            <w:proofErr w:type="spellEnd"/>
            <w:r>
              <w:rPr>
                <w:rFonts w:ascii="Times New Roman" w:hAnsi="Times New Roman" w:cs="Times New Roman"/>
                <w:sz w:val="18"/>
                <w:szCs w:val="18"/>
                <w:lang w:eastAsia="en-US"/>
              </w:rPr>
              <w:t xml:space="preserve"> элементов деревянной стропильной системы, </w:t>
            </w:r>
            <w:proofErr w:type="spellStart"/>
            <w:r>
              <w:rPr>
                <w:rFonts w:ascii="Times New Roman" w:hAnsi="Times New Roman" w:cs="Times New Roman"/>
                <w:sz w:val="18"/>
                <w:szCs w:val="18"/>
                <w:lang w:eastAsia="en-US"/>
              </w:rPr>
              <w:t>антисептирование</w:t>
            </w:r>
            <w:proofErr w:type="spellEnd"/>
            <w:r>
              <w:rPr>
                <w:rFonts w:ascii="Times New Roman" w:hAnsi="Times New Roman" w:cs="Times New Roman"/>
                <w:sz w:val="18"/>
                <w:szCs w:val="18"/>
                <w:lang w:eastAsia="en-US"/>
              </w:rPr>
              <w:t xml:space="preserve"> и </w:t>
            </w:r>
            <w:proofErr w:type="spellStart"/>
            <w:r>
              <w:rPr>
                <w:rFonts w:ascii="Times New Roman" w:hAnsi="Times New Roman" w:cs="Times New Roman"/>
                <w:sz w:val="18"/>
                <w:szCs w:val="18"/>
                <w:lang w:eastAsia="en-US"/>
              </w:rPr>
              <w:t>антипирирование</w:t>
            </w:r>
            <w:proofErr w:type="spellEnd"/>
            <w:r>
              <w:rPr>
                <w:rFonts w:ascii="Times New Roman" w:hAnsi="Times New Roman" w:cs="Times New Roman"/>
                <w:sz w:val="18"/>
                <w:szCs w:val="18"/>
                <w:lang w:eastAsia="en-US"/>
              </w:rPr>
              <w:t>, замена водосточных труб, ремонт гидроизоляции, утепления.</w:t>
            </w:r>
          </w:p>
          <w:p w:rsidR="00603121" w:rsidRDefault="00603121">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сентября (по графику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и укрепление парапетных ограждений (сварка разрушенных соединений ограждения, дополнительное устройство связей с целью недопущения разрушения ограждений)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Кровля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Утепление и прочистка дымовентиляционных каналов, укрепление зонтов, дефлекторов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2.5.</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гидропневматической промывки системы </w:t>
            </w:r>
            <w:proofErr w:type="gramStart"/>
            <w:r>
              <w:rPr>
                <w:rFonts w:ascii="Times New Roman" w:hAnsi="Times New Roman"/>
                <w:sz w:val="18"/>
                <w:szCs w:val="18"/>
                <w:lang w:eastAsia="en-US"/>
              </w:rPr>
              <w:t>без разбора ее элементов со снятием сопла элеватора в соответствии с Инструкцией по подготовке</w:t>
            </w:r>
            <w:proofErr w:type="gramEnd"/>
            <w:r>
              <w:rPr>
                <w:rFonts w:ascii="Times New Roman" w:hAnsi="Times New Roman"/>
                <w:sz w:val="18"/>
                <w:szCs w:val="18"/>
                <w:lang w:eastAsia="en-US"/>
              </w:rPr>
              <w:t xml:space="preserve"> системы отопления к отопительному периоду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года и после ремонта системы</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2.6.</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Гидравлические испытания системы в соответствии с «Правилами технической эксплуатации жилищного фонда», а также требованиями технического надзора </w:t>
            </w:r>
            <w:proofErr w:type="spellStart"/>
            <w:r>
              <w:rPr>
                <w:rFonts w:ascii="Times New Roman" w:hAnsi="Times New Roman"/>
                <w:sz w:val="18"/>
                <w:szCs w:val="18"/>
                <w:lang w:eastAsia="en-US"/>
              </w:rPr>
              <w:t>энергоснабжающей</w:t>
            </w:r>
            <w:proofErr w:type="spellEnd"/>
            <w:r>
              <w:rPr>
                <w:rFonts w:ascii="Times New Roman" w:hAnsi="Times New Roman"/>
                <w:sz w:val="18"/>
                <w:szCs w:val="18"/>
                <w:lang w:eastAsia="en-US"/>
              </w:rPr>
              <w:t xml:space="preserve"> организации и Управляющей компании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по графику</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2.7.</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смена прокладок и сальниковых уплотнителей запорно-регулировочной арматуры, смазка и притирка трущихся поверхностей, смазка и разгонка штоков задвижек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1 раз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2.8.</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ГВС</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Гидравлические испытания системы, проходящей по техническим подпольям, до отсекающей арматуры по стоякам – подающего и циркуляционного трубопроводов</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2.9.</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Врезка штуцеров, воздушников, спутников, гильз в систему, заливка масла в гильзы при необходимости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2.10</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установка запорной арматуры для осмотра и ремонта (шабрения дисков задвижек, проверки плотности колец задвижек, плотности закрытия, </w:t>
            </w:r>
            <w:proofErr w:type="spellStart"/>
            <w:r>
              <w:rPr>
                <w:rFonts w:ascii="Times New Roman" w:hAnsi="Times New Roman"/>
                <w:sz w:val="18"/>
                <w:szCs w:val="18"/>
                <w:lang w:eastAsia="en-US"/>
              </w:rPr>
              <w:t>опрессовки</w:t>
            </w:r>
            <w:proofErr w:type="spellEnd"/>
            <w:r>
              <w:rPr>
                <w:rFonts w:ascii="Times New Roman" w:hAnsi="Times New Roman"/>
                <w:sz w:val="18"/>
                <w:szCs w:val="18"/>
                <w:lang w:eastAsia="en-US"/>
              </w:rPr>
              <w:t xml:space="preserve">), замена фланцевых соединений по всей системе – с ведением журнала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(1 раз в 3 года)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 ГВС, ХВС</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Мелкий ремонт тепловой изоляции (восстановление обвисшей изоляции, крепление изоляции с целью предупреждения ее разрушения)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Консервация (отсечение от системы ХВС, слив воды) из поливочной системы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15 сентября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ХВС, 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Ремонт системы организованного водоотвода, ливневой канализации (укрепление трубопроводов, желобов, устранение повреждения воронок, колен,  </w:t>
            </w:r>
            <w:r>
              <w:rPr>
                <w:rFonts w:ascii="Times New Roman" w:hAnsi="Times New Roman"/>
                <w:sz w:val="18"/>
                <w:szCs w:val="18"/>
                <w:lang w:eastAsia="en-US"/>
              </w:rPr>
              <w:lastRenderedPageBreak/>
              <w:t xml:space="preserve">труб, </w:t>
            </w:r>
            <w:proofErr w:type="spellStart"/>
            <w:r>
              <w:rPr>
                <w:rFonts w:ascii="Times New Roman" w:hAnsi="Times New Roman"/>
                <w:sz w:val="18"/>
                <w:szCs w:val="18"/>
                <w:lang w:eastAsia="en-US"/>
              </w:rPr>
              <w:t>зачеканка</w:t>
            </w:r>
            <w:proofErr w:type="spellEnd"/>
            <w:r>
              <w:rPr>
                <w:rFonts w:ascii="Times New Roman" w:hAnsi="Times New Roman"/>
                <w:sz w:val="18"/>
                <w:szCs w:val="18"/>
                <w:lang w:eastAsia="en-US"/>
              </w:rPr>
              <w:t xml:space="preserve"> фасонных частей)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По мере необходимости до 30 августа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2.14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Перекрытия фундаментов и стены подвалов</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рустов, трещин, мест примыкания к стенам и мест прохода трубопровода через плиты перекрытия, герметизация вводов инженерных коммуникаций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2.15</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Стены и фасады</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незначительных нарушений в отделке цоколя (до 5 % от площади цоколя) герметизация стыков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до 15 августа</w:t>
            </w:r>
          </w:p>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(график)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2.16.</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 подвалов</w:t>
            </w:r>
          </w:p>
        </w:tc>
        <w:tc>
          <w:tcPr>
            <w:tcW w:w="4500" w:type="dxa"/>
            <w:tcBorders>
              <w:top w:val="single" w:sz="4" w:space="0" w:color="auto"/>
              <w:left w:val="single" w:sz="4" w:space="0" w:color="auto"/>
              <w:bottom w:val="single" w:sz="4" w:space="0" w:color="auto"/>
              <w:right w:val="single" w:sz="4" w:space="0" w:color="auto"/>
            </w:tcBorders>
          </w:tcPr>
          <w:p w:rsidR="00603121" w:rsidRDefault="00603121">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sz w:val="18"/>
                <w:szCs w:val="18"/>
                <w:lang w:eastAsia="en-US"/>
              </w:rPr>
              <w:t xml:space="preserve">Надежное закрытие, уборка, очистка от мусора подвальных и чердачных помещений с целью обеспечения нормальной эксплуатации инженерных коммуникаций и строительных конструкций, </w:t>
            </w:r>
            <w:r>
              <w:rPr>
                <w:rFonts w:ascii="Times New Roman" w:hAnsi="Times New Roman" w:cs="Times New Roman"/>
                <w:sz w:val="18"/>
                <w:szCs w:val="18"/>
                <w:lang w:eastAsia="en-US"/>
              </w:rPr>
              <w:t xml:space="preserve">устранение местных деформаций, усиление, восстановление поврежденных участков фундаментов, вентиляционных продухов, </w:t>
            </w:r>
            <w:proofErr w:type="spellStart"/>
            <w:r>
              <w:rPr>
                <w:rFonts w:ascii="Times New Roman" w:hAnsi="Times New Roman" w:cs="Times New Roman"/>
                <w:sz w:val="18"/>
                <w:szCs w:val="18"/>
                <w:lang w:eastAsia="en-US"/>
              </w:rPr>
              <w:t>отмосток</w:t>
            </w:r>
            <w:proofErr w:type="spellEnd"/>
            <w:r>
              <w:rPr>
                <w:rFonts w:ascii="Times New Roman" w:hAnsi="Times New Roman" w:cs="Times New Roman"/>
                <w:sz w:val="18"/>
                <w:szCs w:val="18"/>
                <w:lang w:eastAsia="en-US"/>
              </w:rPr>
              <w:t xml:space="preserve"> и входов в подвалы.</w:t>
            </w:r>
          </w:p>
          <w:p w:rsidR="00603121" w:rsidRDefault="00603121">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2.17.</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w:t>
            </w:r>
            <w:proofErr w:type="spellStart"/>
            <w:r>
              <w:rPr>
                <w:rFonts w:ascii="Times New Roman" w:hAnsi="Times New Roman"/>
                <w:sz w:val="18"/>
                <w:szCs w:val="18"/>
                <w:lang w:eastAsia="en-US"/>
              </w:rPr>
              <w:t>отмосток</w:t>
            </w:r>
            <w:proofErr w:type="spellEnd"/>
            <w:r>
              <w:rPr>
                <w:rFonts w:ascii="Times New Roman" w:hAnsi="Times New Roman"/>
                <w:sz w:val="18"/>
                <w:szCs w:val="18"/>
                <w:lang w:eastAsia="en-US"/>
              </w:rPr>
              <w:t xml:space="preserve"> от мусора и растительности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месяц</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2.18</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Полы, стены</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Заделка раствором стыков и выбоин лестниц, лестничных площадок, ремонт лестничных ограждений, восстановление отдельных участков в местах общего пользования</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год, график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2.19</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 и двери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Работы по установке доводчиков, пружин на входных дверях </w:t>
            </w:r>
          </w:p>
        </w:tc>
        <w:tc>
          <w:tcPr>
            <w:tcW w:w="1800" w:type="dxa"/>
            <w:tcBorders>
              <w:top w:val="single" w:sz="4" w:space="0" w:color="auto"/>
              <w:left w:val="single" w:sz="4" w:space="0" w:color="auto"/>
              <w:bottom w:val="single" w:sz="4" w:space="0" w:color="auto"/>
              <w:right w:val="single" w:sz="4" w:space="0" w:color="auto"/>
            </w:tcBorders>
            <w:vAlign w:val="center"/>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До 30 октября</w:t>
            </w:r>
          </w:p>
          <w:p w:rsidR="00603121" w:rsidRDefault="00603121">
            <w:pPr>
              <w:ind w:right="21"/>
              <w:jc w:val="center"/>
              <w:outlineLvl w:val="0"/>
              <w:rPr>
                <w:rFonts w:ascii="Times New Roman" w:hAnsi="Times New Roman"/>
                <w:sz w:val="18"/>
                <w:szCs w:val="18"/>
                <w:lang w:eastAsia="en-US"/>
              </w:rPr>
            </w:pP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2.20</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Остекление мест общего пользования, ремонт и укрепление оконных рам (обеспечение плотного притвора, заделка щелей), установка исправных скобяных изделий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графику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Двери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и укрепление входных, межэтажных дверей (обеспечение плотного притвора дверей тамбура, заделка щелей в дверях и в дверных коробках), установка исправных скобяных изделий, очистка и покраска входных дверей</w:t>
            </w:r>
          </w:p>
        </w:tc>
        <w:tc>
          <w:tcPr>
            <w:tcW w:w="1800" w:type="dxa"/>
            <w:tcBorders>
              <w:top w:val="single" w:sz="4" w:space="0" w:color="auto"/>
              <w:left w:val="single" w:sz="4" w:space="0" w:color="auto"/>
              <w:bottom w:val="single" w:sz="4" w:space="0" w:color="auto"/>
              <w:right w:val="single" w:sz="4" w:space="0" w:color="auto"/>
            </w:tcBorders>
            <w:vAlign w:val="center"/>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августа, график</w:t>
            </w:r>
          </w:p>
          <w:p w:rsidR="00603121" w:rsidRDefault="00603121">
            <w:pPr>
              <w:ind w:right="21"/>
              <w:jc w:val="center"/>
              <w:outlineLvl w:val="0"/>
              <w:rPr>
                <w:rFonts w:ascii="Times New Roman" w:hAnsi="Times New Roman"/>
                <w:sz w:val="18"/>
                <w:szCs w:val="18"/>
                <w:lang w:eastAsia="en-US"/>
              </w:rPr>
            </w:pPr>
          </w:p>
          <w:p w:rsidR="00603121" w:rsidRDefault="00603121">
            <w:pPr>
              <w:ind w:right="21"/>
              <w:jc w:val="center"/>
              <w:outlineLvl w:val="0"/>
              <w:rPr>
                <w:rFonts w:ascii="Times New Roman" w:hAnsi="Times New Roman"/>
                <w:sz w:val="18"/>
                <w:szCs w:val="18"/>
                <w:lang w:eastAsia="en-US"/>
              </w:rPr>
            </w:pP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Система отопления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Снятие показаний приборов на элеваторном узле (давление, температура теплоносителя до и после элеваторного узла) с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 в течение отопительного сезона и по мере необходимости</w:t>
            </w:r>
          </w:p>
        </w:tc>
      </w:tr>
      <w:tr w:rsidR="00603121" w:rsidTr="00603121">
        <w:trPr>
          <w:trHeight w:val="800"/>
        </w:trPr>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субботников с жильцами, уведомление арендаторов о предстоящем субботнике. Участие в месячниках по санитарной очистке города</w:t>
            </w:r>
          </w:p>
        </w:tc>
        <w:tc>
          <w:tcPr>
            <w:tcW w:w="1800" w:type="dxa"/>
            <w:tcBorders>
              <w:top w:val="single" w:sz="4" w:space="0" w:color="auto"/>
              <w:left w:val="single" w:sz="4" w:space="0" w:color="auto"/>
              <w:bottom w:val="single" w:sz="4" w:space="0" w:color="auto"/>
              <w:right w:val="single" w:sz="4" w:space="0" w:color="auto"/>
            </w:tcBorders>
            <w:vAlign w:val="center"/>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При проведении осеннего месячника по благоустройству</w:t>
            </w:r>
          </w:p>
          <w:p w:rsidR="00603121" w:rsidRDefault="00603121">
            <w:pPr>
              <w:ind w:right="21"/>
              <w:jc w:val="center"/>
              <w:outlineLvl w:val="0"/>
              <w:rPr>
                <w:rFonts w:ascii="Times New Roman" w:hAnsi="Times New Roman"/>
                <w:sz w:val="18"/>
                <w:szCs w:val="18"/>
                <w:lang w:eastAsia="en-US"/>
              </w:rPr>
            </w:pPr>
          </w:p>
          <w:p w:rsidR="00603121" w:rsidRDefault="00603121">
            <w:pPr>
              <w:ind w:right="21"/>
              <w:jc w:val="center"/>
              <w:outlineLvl w:val="0"/>
              <w:rPr>
                <w:rFonts w:ascii="Times New Roman" w:hAnsi="Times New Roman"/>
                <w:sz w:val="18"/>
                <w:szCs w:val="18"/>
                <w:lang w:eastAsia="en-US"/>
              </w:rPr>
            </w:pPr>
          </w:p>
        </w:tc>
      </w:tr>
      <w:tr w:rsidR="00603121" w:rsidTr="00603121">
        <w:trPr>
          <w:trHeight w:val="400"/>
        </w:trPr>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Внутренняя отделка в </w:t>
            </w:r>
            <w:r>
              <w:rPr>
                <w:rFonts w:ascii="Times New Roman" w:hAnsi="Times New Roman"/>
                <w:sz w:val="18"/>
                <w:szCs w:val="18"/>
                <w:lang w:eastAsia="en-US"/>
              </w:rPr>
              <w:lastRenderedPageBreak/>
              <w:t>подъездах</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Восстановление отделки стен, потолков, полов отдельными участками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По графику и по мере </w:t>
            </w:r>
            <w:r>
              <w:rPr>
                <w:rFonts w:ascii="Times New Roman" w:hAnsi="Times New Roman"/>
                <w:sz w:val="18"/>
                <w:szCs w:val="18"/>
                <w:lang w:eastAsia="en-US"/>
              </w:rPr>
              <w:lastRenderedPageBreak/>
              <w:t>необходимости</w:t>
            </w:r>
          </w:p>
        </w:tc>
      </w:tr>
      <w:tr w:rsidR="00603121" w:rsidTr="00603121">
        <w:trPr>
          <w:trHeight w:val="350"/>
        </w:trPr>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2.25</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Лестницы, балконы, крыльца</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восстановление или замена отдельных участков и элементов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03121" w:rsidTr="00603121">
        <w:trPr>
          <w:trHeight w:val="690"/>
        </w:trPr>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2.26</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Мусоропроводы</w:t>
            </w:r>
          </w:p>
        </w:tc>
        <w:tc>
          <w:tcPr>
            <w:tcW w:w="4500" w:type="dxa"/>
            <w:tcBorders>
              <w:top w:val="single" w:sz="4" w:space="0" w:color="auto"/>
              <w:left w:val="single" w:sz="4" w:space="0" w:color="auto"/>
              <w:bottom w:val="single" w:sz="4" w:space="0" w:color="auto"/>
              <w:right w:val="single" w:sz="4" w:space="0" w:color="auto"/>
            </w:tcBorders>
          </w:tcPr>
          <w:p w:rsidR="00603121" w:rsidRDefault="00603121">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восстановление работоспособности вентиляционных и промывочных устройств, крышек мусороприемных клапанов и шиберных устройств.</w:t>
            </w:r>
          </w:p>
          <w:p w:rsidR="00603121" w:rsidRDefault="00603121">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603121" w:rsidRDefault="00603121">
            <w:pPr>
              <w:ind w:right="21"/>
              <w:jc w:val="center"/>
              <w:outlineLvl w:val="0"/>
              <w:rPr>
                <w:rFonts w:ascii="Times New Roman" w:hAnsi="Times New Roman"/>
                <w:sz w:val="18"/>
                <w:szCs w:val="18"/>
                <w:lang w:eastAsia="en-US"/>
              </w:rPr>
            </w:pPr>
          </w:p>
          <w:p w:rsidR="00603121" w:rsidRDefault="00603121">
            <w:pPr>
              <w:ind w:right="21"/>
              <w:jc w:val="center"/>
              <w:outlineLvl w:val="0"/>
              <w:rPr>
                <w:rFonts w:ascii="Times New Roman" w:hAnsi="Times New Roman"/>
                <w:sz w:val="18"/>
                <w:szCs w:val="18"/>
                <w:lang w:eastAsia="en-US"/>
              </w:rPr>
            </w:pPr>
          </w:p>
        </w:tc>
      </w:tr>
      <w:tr w:rsidR="00603121" w:rsidTr="00603121">
        <w:trPr>
          <w:trHeight w:val="590"/>
        </w:trPr>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2.27</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Внешнее благоустройство</w:t>
            </w:r>
          </w:p>
        </w:tc>
        <w:tc>
          <w:tcPr>
            <w:tcW w:w="4500" w:type="dxa"/>
            <w:tcBorders>
              <w:top w:val="single" w:sz="4" w:space="0" w:color="auto"/>
              <w:left w:val="single" w:sz="4" w:space="0" w:color="auto"/>
              <w:bottom w:val="single" w:sz="4" w:space="0" w:color="auto"/>
              <w:right w:val="single" w:sz="4" w:space="0" w:color="auto"/>
            </w:tcBorders>
          </w:tcPr>
          <w:p w:rsidR="00603121" w:rsidRDefault="00603121">
            <w:pPr>
              <w:pStyle w:val="ConsPlusNormal"/>
              <w:spacing w:line="276" w:lineRule="auto"/>
              <w:ind w:firstLine="540"/>
              <w:jc w:val="both"/>
              <w:rPr>
                <w:rFonts w:ascii="Times New Roman" w:hAnsi="Times New Roman" w:cs="Times New Roman"/>
                <w:sz w:val="18"/>
                <w:szCs w:val="18"/>
                <w:lang w:eastAsia="en-US"/>
              </w:rPr>
            </w:pPr>
            <w:r>
              <w:rPr>
                <w:rFonts w:ascii="Times New Roman" w:hAnsi="Times New Roman" w:cs="Times New Roman"/>
                <w:sz w:val="18"/>
                <w:szCs w:val="18"/>
                <w:lang w:eastAsia="en-US"/>
              </w:rPr>
              <w:t>ремонт и восстановление разрушенных участков, дорожек, ограждений и оборудования спортивных, хозяйственных площадок и площадок для отдыха, контейнерных площадок.</w:t>
            </w:r>
          </w:p>
          <w:p w:rsidR="00603121" w:rsidRDefault="00603121">
            <w:pPr>
              <w:ind w:right="21"/>
              <w:jc w:val="both"/>
              <w:outlineLvl w:val="0"/>
              <w:rPr>
                <w:rFonts w:ascii="Times New Roman" w:hAnsi="Times New Roman"/>
                <w:sz w:val="18"/>
                <w:szCs w:val="18"/>
                <w:lang w:eastAsia="en-US"/>
              </w:rPr>
            </w:pPr>
          </w:p>
        </w:tc>
        <w:tc>
          <w:tcPr>
            <w:tcW w:w="1800" w:type="dxa"/>
            <w:tcBorders>
              <w:top w:val="single" w:sz="4" w:space="0" w:color="auto"/>
              <w:left w:val="single" w:sz="4" w:space="0" w:color="auto"/>
              <w:bottom w:val="single" w:sz="4" w:space="0" w:color="auto"/>
              <w:right w:val="single" w:sz="4" w:space="0" w:color="auto"/>
            </w:tcBorders>
            <w:vAlign w:val="center"/>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p w:rsidR="00603121" w:rsidRDefault="00603121">
            <w:pPr>
              <w:ind w:right="21"/>
              <w:jc w:val="center"/>
              <w:outlineLvl w:val="0"/>
              <w:rPr>
                <w:rFonts w:ascii="Times New Roman" w:hAnsi="Times New Roman"/>
                <w:sz w:val="18"/>
                <w:szCs w:val="18"/>
                <w:lang w:eastAsia="en-US"/>
              </w:rPr>
            </w:pPr>
          </w:p>
        </w:tc>
      </w:tr>
      <w:tr w:rsidR="00603121" w:rsidTr="00603121">
        <w:tc>
          <w:tcPr>
            <w:tcW w:w="10440" w:type="dxa"/>
            <w:gridSpan w:val="5"/>
            <w:tcBorders>
              <w:top w:val="single" w:sz="4" w:space="0" w:color="auto"/>
              <w:left w:val="single" w:sz="4" w:space="0" w:color="auto"/>
              <w:bottom w:val="single" w:sz="4" w:space="0" w:color="auto"/>
              <w:right w:val="single" w:sz="4" w:space="0" w:color="auto"/>
            </w:tcBorders>
            <w:vAlign w:val="center"/>
          </w:tcPr>
          <w:p w:rsidR="00603121" w:rsidRDefault="00603121">
            <w:pPr>
              <w:ind w:right="21"/>
              <w:jc w:val="center"/>
              <w:outlineLvl w:val="0"/>
              <w:rPr>
                <w:rFonts w:ascii="Times New Roman" w:hAnsi="Times New Roman"/>
                <w:b/>
                <w:sz w:val="18"/>
                <w:szCs w:val="18"/>
                <w:lang w:eastAsia="en-US"/>
              </w:rPr>
            </w:pPr>
          </w:p>
          <w:p w:rsidR="00603121" w:rsidRDefault="00603121">
            <w:pPr>
              <w:ind w:right="21"/>
              <w:jc w:val="center"/>
              <w:outlineLvl w:val="0"/>
              <w:rPr>
                <w:rFonts w:ascii="Times New Roman" w:hAnsi="Times New Roman"/>
                <w:sz w:val="18"/>
                <w:szCs w:val="18"/>
                <w:lang w:eastAsia="en-US"/>
              </w:rPr>
            </w:pPr>
            <w:r>
              <w:rPr>
                <w:rFonts w:ascii="Times New Roman" w:hAnsi="Times New Roman"/>
                <w:b/>
                <w:sz w:val="18"/>
                <w:szCs w:val="18"/>
                <w:lang w:eastAsia="en-US"/>
              </w:rPr>
              <w:t>3. Работы, выполняемые при обслуживании жилого фонда в течение года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Фундаменты и стены</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proofErr w:type="gramStart"/>
            <w:r>
              <w:rPr>
                <w:rFonts w:ascii="Times New Roman" w:hAnsi="Times New Roman"/>
                <w:sz w:val="18"/>
                <w:szCs w:val="18"/>
                <w:lang w:eastAsia="en-US"/>
              </w:rPr>
              <w:t xml:space="preserve">Заделка щелей и трещин, устранение провалов, ремонт просевшей </w:t>
            </w:r>
            <w:proofErr w:type="spellStart"/>
            <w:r>
              <w:rPr>
                <w:rFonts w:ascii="Times New Roman" w:hAnsi="Times New Roman"/>
                <w:sz w:val="18"/>
                <w:szCs w:val="18"/>
                <w:lang w:eastAsia="en-US"/>
              </w:rPr>
              <w:t>отмостки</w:t>
            </w:r>
            <w:proofErr w:type="spellEnd"/>
            <w:r>
              <w:rPr>
                <w:rFonts w:ascii="Times New Roman" w:hAnsi="Times New Roman"/>
                <w:sz w:val="18"/>
                <w:szCs w:val="18"/>
                <w:lang w:eastAsia="en-US"/>
              </w:rPr>
              <w:t xml:space="preserve"> до 5 % от общей протяженности на доме в год</w:t>
            </w:r>
            <w:proofErr w:type="gramEnd"/>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С 15 мая по 15 октября</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Проведение технического осмотра систем в технических подвалах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 график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Открытие-закрытие запорно-регулирующей арматуры</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месяц</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Подметание свежевыпавшего снега на асфальтированной придомовой территории до </w:t>
            </w:r>
            <w:smartTag w:uri="urn:schemas-microsoft-com:office:smarttags" w:element="metricconverter">
              <w:smartTagPr>
                <w:attr w:name="ProductID" w:val="2 см"/>
              </w:smartTagPr>
              <w:r>
                <w:rPr>
                  <w:rFonts w:ascii="Times New Roman" w:hAnsi="Times New Roman"/>
                  <w:sz w:val="18"/>
                  <w:szCs w:val="18"/>
                  <w:lang w:eastAsia="en-US"/>
                </w:rPr>
                <w:t>2 см</w:t>
              </w:r>
            </w:smartTag>
            <w:r>
              <w:rPr>
                <w:rFonts w:ascii="Times New Roman" w:hAnsi="Times New Roman"/>
                <w:sz w:val="18"/>
                <w:szCs w:val="18"/>
                <w:lang w:eastAsia="en-US"/>
              </w:rPr>
              <w:t>.</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 дни снегопада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3.5</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Подметание асфальтированной территории в дни без снегопада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3.6</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Подсыпка песком придомовой территории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1-2 раза в сутки во время гололеда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3.7</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асфальтированной территории от наледи с предварительной обработкой хлоридами (во время гололеда)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 во время гололеда</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3.8</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Сметание снега со ступеней и площадок</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3.9</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Перекидывание снега и скол льда (50 % асфальтированной территории)</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2 суток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3.10.</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крупного мусора с придомовой территории, вывоз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Уборка  газонов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 xml:space="preserve">1 раз </w:t>
            </w:r>
            <w:proofErr w:type="gramStart"/>
            <w:r>
              <w:rPr>
                <w:rFonts w:ascii="Times New Roman" w:hAnsi="Times New Roman"/>
                <w:sz w:val="18"/>
                <w:szCs w:val="18"/>
                <w:lang w:eastAsia="en-US"/>
              </w:rPr>
              <w:t>в двое</w:t>
            </w:r>
            <w:proofErr w:type="gramEnd"/>
            <w:r>
              <w:rPr>
                <w:rFonts w:ascii="Times New Roman" w:hAnsi="Times New Roman"/>
                <w:sz w:val="18"/>
                <w:szCs w:val="18"/>
                <w:lang w:eastAsia="en-US"/>
              </w:rPr>
              <w:t xml:space="preserve"> суток</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контейнерной площадки, урн от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1 раз в сутки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Придомовая </w:t>
            </w:r>
            <w:r>
              <w:rPr>
                <w:rFonts w:ascii="Times New Roman" w:hAnsi="Times New Roman"/>
                <w:sz w:val="18"/>
                <w:szCs w:val="18"/>
                <w:lang w:eastAsia="en-US"/>
              </w:rPr>
              <w:lastRenderedPageBreak/>
              <w:t>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Входные крыльца</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Уборка площадки перед входом в подъезд (подметание, перекидывание и уборка снега, мусора), </w:t>
            </w:r>
            <w:r>
              <w:rPr>
                <w:rFonts w:ascii="Times New Roman" w:hAnsi="Times New Roman"/>
                <w:sz w:val="18"/>
                <w:szCs w:val="18"/>
                <w:lang w:eastAsia="en-US"/>
              </w:rPr>
              <w:lastRenderedPageBreak/>
              <w:t>очистка металлической решетки и приямка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lastRenderedPageBreak/>
              <w:t>Ежедневно</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3.14.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Придомовая территория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Озеленение</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Проведение осмотров, обеспечение сохранности и уход за насаждениями (рыхление почвы, полив, вырубка деревьев диаметром до 10см. и  кустарников)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В агротехнические сроки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3.15.</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Ливневая 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Очистка дренажа, устранение засоров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3.16</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Канализация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Промывка (прочистка) трубопроводов канализации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3.17.</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Ликвидация порывов, </w:t>
            </w:r>
            <w:proofErr w:type="spellStart"/>
            <w:r>
              <w:rPr>
                <w:rFonts w:ascii="Times New Roman" w:hAnsi="Times New Roman"/>
                <w:sz w:val="18"/>
                <w:szCs w:val="18"/>
                <w:lang w:eastAsia="en-US"/>
              </w:rPr>
              <w:t>подтеканий</w:t>
            </w:r>
            <w:proofErr w:type="spellEnd"/>
            <w:r>
              <w:rPr>
                <w:rFonts w:ascii="Times New Roman" w:hAnsi="Times New Roman"/>
                <w:sz w:val="18"/>
                <w:szCs w:val="18"/>
                <w:lang w:eastAsia="en-US"/>
              </w:rPr>
              <w:t xml:space="preserve"> трубопроводов, запорной арматуры, </w:t>
            </w:r>
            <w:proofErr w:type="spellStart"/>
            <w:r>
              <w:rPr>
                <w:rFonts w:ascii="Times New Roman" w:hAnsi="Times New Roman"/>
                <w:sz w:val="18"/>
                <w:szCs w:val="18"/>
                <w:lang w:eastAsia="en-US"/>
              </w:rPr>
              <w:t>водоподогревателей</w:t>
            </w:r>
            <w:proofErr w:type="spellEnd"/>
            <w:r>
              <w:rPr>
                <w:rFonts w:ascii="Times New Roman" w:hAnsi="Times New Roman"/>
                <w:sz w:val="18"/>
                <w:szCs w:val="18"/>
                <w:lang w:eastAsia="en-US"/>
              </w:rPr>
              <w:t>, баков-аккумуляторов, подчеканка раструбов канализационных стояков, ликвидация переломов системы канализации, устранение засоров трубопроводов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3.18</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отопления</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Ремонт приборов отопления, предусмотренных проектом, а именно: заваривание порывов пластинчатых радиаторов, гладкотрубных приборов с последующими гидравлическими испытаниями, замена секции чугунного радиатора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3.19.</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Системы ГВС, ХВС, отопления, канализации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Замена аварийных участков трубопроводов и запорной арматуры (ГВС, ХВС, канализации) в объеме 1 % от общей протяженности системы дома в год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3.20.</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Производить осмотр оголовков </w:t>
            </w:r>
            <w:proofErr w:type="spellStart"/>
            <w:r>
              <w:rPr>
                <w:rFonts w:ascii="Times New Roman" w:hAnsi="Times New Roman"/>
                <w:sz w:val="18"/>
                <w:szCs w:val="18"/>
                <w:lang w:eastAsia="en-US"/>
              </w:rPr>
              <w:t>вентканалов</w:t>
            </w:r>
            <w:proofErr w:type="spellEnd"/>
            <w:r>
              <w:rPr>
                <w:rFonts w:ascii="Times New Roman" w:hAnsi="Times New Roman"/>
                <w:sz w:val="18"/>
                <w:szCs w:val="18"/>
                <w:lang w:eastAsia="en-US"/>
              </w:rPr>
              <w:t>, а также проверку наличия тяги в вентиляционных каналах</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 мере необходимости, но не реже 1 раза в год</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Строительные конструкции</w:t>
            </w:r>
          </w:p>
        </w:tc>
        <w:tc>
          <w:tcPr>
            <w:tcW w:w="1620" w:type="dxa"/>
            <w:tcBorders>
              <w:top w:val="single" w:sz="4" w:space="0" w:color="auto"/>
              <w:left w:val="single" w:sz="4" w:space="0" w:color="auto"/>
              <w:bottom w:val="single" w:sz="4" w:space="0" w:color="auto"/>
              <w:right w:val="single" w:sz="4" w:space="0" w:color="auto"/>
            </w:tcBorders>
          </w:tcPr>
          <w:p w:rsidR="00603121" w:rsidRDefault="00603121">
            <w:pPr>
              <w:ind w:right="21"/>
              <w:jc w:val="both"/>
              <w:outlineLvl w:val="0"/>
              <w:rPr>
                <w:rFonts w:ascii="Times New Roman" w:hAnsi="Times New Roman"/>
                <w:sz w:val="18"/>
                <w:szCs w:val="18"/>
                <w:lang w:eastAsia="en-US"/>
              </w:rPr>
            </w:pP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оголовков дымоходов с целью предотвращения их обмерзания и закупорки в зимнее время не реже 1 раза в месяц, сведения о проверке заносить в специальный журнал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Не реже 1 раза в месяц в зимний период</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пола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Ежедневно</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Лифты</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стен и дверей кабины лифта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Окна</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окон</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3.25</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Влажное подметание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неделю</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3.26.</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Места общего пользования</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Лестничные площадки и марши</w:t>
            </w:r>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Мытье лестничных площадок и маршей</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месяц</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3.27</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поэтажных щитков (подтяжка соединений, частичный ремонт и замена неисправного оборудования, проводки и т.д.)</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3.28</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ВРУ</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lastRenderedPageBreak/>
              <w:t>3.29</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Ревизия, ремонт осветительной электросети мест общего пользования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3.30</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Ревизия, ремонт осветительной арматуры освещения входных групп подъездов</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3.31</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Очистка электрооборудования, помещений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от пыли и мусора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3.32</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Осмотр магистральных (внутридомовых) кабелей, проводов, ревизия контактных соединений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протяжных и </w:t>
            </w:r>
            <w:proofErr w:type="spellStart"/>
            <w:r>
              <w:rPr>
                <w:rFonts w:ascii="Times New Roman" w:hAnsi="Times New Roman"/>
                <w:sz w:val="18"/>
                <w:szCs w:val="18"/>
                <w:lang w:eastAsia="en-US"/>
              </w:rPr>
              <w:t>ответвительных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распредкоробках</w:t>
            </w:r>
            <w:proofErr w:type="spellEnd"/>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2 раза в год и по мере необходимости</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3.33</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proofErr w:type="gramStart"/>
            <w:r>
              <w:rPr>
                <w:rFonts w:ascii="Times New Roman" w:hAnsi="Times New Roman"/>
                <w:sz w:val="18"/>
                <w:szCs w:val="18"/>
                <w:lang w:eastAsia="en-US"/>
              </w:rPr>
              <w:t>электроснабже-ния</w:t>
            </w:r>
            <w:proofErr w:type="spellEnd"/>
            <w:proofErr w:type="gram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Надежное закрытие и укрепление ВРУ, </w:t>
            </w:r>
            <w:proofErr w:type="spellStart"/>
            <w:r>
              <w:rPr>
                <w:rFonts w:ascii="Times New Roman" w:hAnsi="Times New Roman"/>
                <w:sz w:val="18"/>
                <w:szCs w:val="18"/>
                <w:lang w:eastAsia="en-US"/>
              </w:rPr>
              <w:t>электрощитовых</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электрощитков</w:t>
            </w:r>
            <w:proofErr w:type="spellEnd"/>
            <w:r>
              <w:rPr>
                <w:rFonts w:ascii="Times New Roman" w:hAnsi="Times New Roman"/>
                <w:sz w:val="18"/>
                <w:szCs w:val="18"/>
                <w:lang w:eastAsia="en-US"/>
              </w:rPr>
              <w:t xml:space="preserve">, щитков слаботочных устройств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Постоянно</w:t>
            </w:r>
          </w:p>
        </w:tc>
      </w:tr>
      <w:tr w:rsidR="00603121" w:rsidTr="00603121">
        <w:tc>
          <w:tcPr>
            <w:tcW w:w="786"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3.34</w:t>
            </w:r>
          </w:p>
        </w:tc>
        <w:tc>
          <w:tcPr>
            <w:tcW w:w="1734"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Инженерные коммуникации</w:t>
            </w:r>
          </w:p>
        </w:tc>
        <w:tc>
          <w:tcPr>
            <w:tcW w:w="162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Система </w:t>
            </w:r>
            <w:proofErr w:type="spellStart"/>
            <w:r>
              <w:rPr>
                <w:rFonts w:ascii="Times New Roman" w:hAnsi="Times New Roman"/>
                <w:sz w:val="18"/>
                <w:szCs w:val="18"/>
                <w:lang w:eastAsia="en-US"/>
              </w:rPr>
              <w:t>электросн-ия</w:t>
            </w:r>
            <w:proofErr w:type="spellEnd"/>
          </w:p>
        </w:tc>
        <w:tc>
          <w:tcPr>
            <w:tcW w:w="4500" w:type="dxa"/>
            <w:tcBorders>
              <w:top w:val="single" w:sz="4" w:space="0" w:color="auto"/>
              <w:left w:val="single" w:sz="4" w:space="0" w:color="auto"/>
              <w:bottom w:val="single" w:sz="4" w:space="0" w:color="auto"/>
              <w:right w:val="single" w:sz="4" w:space="0" w:color="auto"/>
            </w:tcBorders>
            <w:hideMark/>
          </w:tcPr>
          <w:p w:rsidR="00603121" w:rsidRDefault="00603121">
            <w:pPr>
              <w:ind w:right="21"/>
              <w:jc w:val="both"/>
              <w:outlineLvl w:val="0"/>
              <w:rPr>
                <w:rFonts w:ascii="Times New Roman" w:hAnsi="Times New Roman"/>
                <w:sz w:val="18"/>
                <w:szCs w:val="18"/>
                <w:lang w:eastAsia="en-US"/>
              </w:rPr>
            </w:pPr>
            <w:r>
              <w:rPr>
                <w:rFonts w:ascii="Times New Roman" w:hAnsi="Times New Roman"/>
                <w:sz w:val="18"/>
                <w:szCs w:val="18"/>
                <w:lang w:eastAsia="en-US"/>
              </w:rPr>
              <w:t xml:space="preserve">Снятие показаний электросчетчиков мест общего пользования и лифтов </w:t>
            </w:r>
            <w:proofErr w:type="gramStart"/>
            <w:r>
              <w:rPr>
                <w:rFonts w:ascii="Times New Roman" w:hAnsi="Times New Roman"/>
                <w:sz w:val="18"/>
                <w:szCs w:val="18"/>
                <w:lang w:eastAsia="en-US"/>
              </w:rPr>
              <w:t>в</w:t>
            </w:r>
            <w:proofErr w:type="gramEnd"/>
            <w:r>
              <w:rPr>
                <w:rFonts w:ascii="Times New Roman" w:hAnsi="Times New Roman"/>
                <w:sz w:val="18"/>
                <w:szCs w:val="18"/>
                <w:lang w:eastAsia="en-US"/>
              </w:rPr>
              <w:t xml:space="preserve"> ведением журнала</w:t>
            </w:r>
          </w:p>
        </w:tc>
        <w:tc>
          <w:tcPr>
            <w:tcW w:w="1800" w:type="dxa"/>
            <w:tcBorders>
              <w:top w:val="single" w:sz="4" w:space="0" w:color="auto"/>
              <w:left w:val="single" w:sz="4" w:space="0" w:color="auto"/>
              <w:bottom w:val="single" w:sz="4" w:space="0" w:color="auto"/>
              <w:right w:val="single" w:sz="4" w:space="0" w:color="auto"/>
            </w:tcBorders>
            <w:vAlign w:val="center"/>
            <w:hideMark/>
          </w:tcPr>
          <w:p w:rsidR="00603121" w:rsidRDefault="00603121">
            <w:pPr>
              <w:ind w:right="21"/>
              <w:jc w:val="center"/>
              <w:outlineLvl w:val="0"/>
              <w:rPr>
                <w:rFonts w:ascii="Times New Roman" w:hAnsi="Times New Roman"/>
                <w:sz w:val="18"/>
                <w:szCs w:val="18"/>
                <w:lang w:eastAsia="en-US"/>
              </w:rPr>
            </w:pPr>
            <w:r>
              <w:rPr>
                <w:rFonts w:ascii="Times New Roman" w:hAnsi="Times New Roman"/>
                <w:sz w:val="18"/>
                <w:szCs w:val="18"/>
                <w:lang w:eastAsia="en-US"/>
              </w:rPr>
              <w:t>Ежемесячно</w:t>
            </w:r>
          </w:p>
        </w:tc>
      </w:tr>
    </w:tbl>
    <w:p w:rsidR="00603121" w:rsidRDefault="00603121" w:rsidP="00603121">
      <w:pPr>
        <w:shd w:val="clear" w:color="auto" w:fill="FFFFFF"/>
        <w:ind w:firstLine="709"/>
        <w:jc w:val="both"/>
        <w:rPr>
          <w:rFonts w:ascii="Times New Roman" w:hAnsi="Times New Roman"/>
          <w:sz w:val="20"/>
          <w:szCs w:val="20"/>
        </w:rPr>
      </w:pPr>
      <w:r>
        <w:rPr>
          <w:rFonts w:ascii="Times New Roman" w:hAnsi="Times New Roman"/>
          <w:sz w:val="20"/>
          <w:szCs w:val="20"/>
        </w:rPr>
        <w:t>В жилых, нежилых и подсобных помещениях работы выполняются собственниками, пользователями помещений.</w:t>
      </w: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tbl>
      <w:tblPr>
        <w:tblW w:w="10635" w:type="dxa"/>
        <w:tblLayout w:type="fixed"/>
        <w:tblLook w:val="04A0"/>
      </w:tblPr>
      <w:tblGrid>
        <w:gridCol w:w="5639"/>
        <w:gridCol w:w="4996"/>
      </w:tblGrid>
      <w:tr w:rsidR="00603121" w:rsidTr="00603121">
        <w:tc>
          <w:tcPr>
            <w:tcW w:w="5637" w:type="dxa"/>
          </w:tcPr>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03121" w:rsidRDefault="00603121">
            <w:pPr>
              <w:spacing w:after="0" w:line="240" w:lineRule="auto"/>
              <w:rPr>
                <w:rFonts w:ascii="Times New Roman" w:hAnsi="Times New Roman"/>
                <w:b/>
                <w:color w:val="000000"/>
                <w:sz w:val="18"/>
                <w:szCs w:val="18"/>
                <w:lang w:eastAsia="en-US"/>
              </w:rPr>
            </w:pPr>
          </w:p>
        </w:tc>
        <w:tc>
          <w:tcPr>
            <w:tcW w:w="4995" w:type="dxa"/>
            <w:hideMark/>
          </w:tcPr>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03121" w:rsidRDefault="00603121" w:rsidP="00603121">
      <w:pPr>
        <w:spacing w:after="0"/>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jc w:val="right"/>
        <w:rPr>
          <w:rFonts w:ascii="Times New Roman" w:hAnsi="Times New Roman"/>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sz w:val="20"/>
          <w:szCs w:val="20"/>
        </w:rPr>
      </w:pPr>
      <w:r>
        <w:rPr>
          <w:rFonts w:ascii="Times New Roman" w:hAnsi="Times New Roman"/>
          <w:b/>
          <w:color w:val="000000"/>
          <w:sz w:val="20"/>
          <w:szCs w:val="20"/>
        </w:rPr>
        <w:t>Приложение № 3</w:t>
      </w:r>
    </w:p>
    <w:p w:rsidR="00603121" w:rsidRDefault="00603121" w:rsidP="00603121">
      <w:pPr>
        <w:spacing w:after="0" w:line="240" w:lineRule="auto"/>
        <w:jc w:val="right"/>
        <w:rPr>
          <w:rFonts w:ascii="Times New Roman" w:hAnsi="Times New Roman"/>
          <w:color w:val="000000"/>
          <w:sz w:val="20"/>
          <w:szCs w:val="20"/>
        </w:rPr>
      </w:pPr>
      <w:r>
        <w:rPr>
          <w:rFonts w:ascii="Times New Roman" w:hAnsi="Times New Roman"/>
          <w:b/>
          <w:color w:val="000000"/>
          <w:sz w:val="20"/>
          <w:szCs w:val="20"/>
        </w:rPr>
        <w:t>к Договору № 26-ОД от «01» апреля 2015 г.</w:t>
      </w:r>
    </w:p>
    <w:p w:rsidR="00603121" w:rsidRDefault="00603121" w:rsidP="00603121">
      <w:pPr>
        <w:spacing w:after="0"/>
        <w:jc w:val="right"/>
        <w:rPr>
          <w:rFonts w:ascii="Times New Roman" w:hAnsi="Times New Roman"/>
          <w:b/>
          <w:sz w:val="16"/>
          <w:szCs w:val="16"/>
        </w:rPr>
      </w:pPr>
    </w:p>
    <w:p w:rsidR="00603121" w:rsidRDefault="00603121" w:rsidP="00603121">
      <w:pPr>
        <w:spacing w:after="0"/>
        <w:rPr>
          <w:rFonts w:ascii="Times New Roman" w:hAnsi="Times New Roman"/>
          <w:b/>
          <w:sz w:val="20"/>
          <w:szCs w:val="20"/>
        </w:rPr>
      </w:pPr>
      <w:r>
        <w:rPr>
          <w:rFonts w:ascii="Times New Roman" w:hAnsi="Times New Roman"/>
          <w:b/>
          <w:sz w:val="20"/>
          <w:szCs w:val="20"/>
        </w:rPr>
        <w:t xml:space="preserve">Форма отчета по содержанию и ремонту общего имущества дома №_____ по ул._______________________ </w:t>
      </w:r>
    </w:p>
    <w:p w:rsidR="00603121" w:rsidRDefault="00603121" w:rsidP="00603121">
      <w:pPr>
        <w:spacing w:after="0"/>
        <w:rPr>
          <w:rFonts w:ascii="Times New Roman" w:hAnsi="Times New Roman"/>
          <w:sz w:val="20"/>
          <w:szCs w:val="20"/>
        </w:rPr>
      </w:pPr>
      <w:r>
        <w:rPr>
          <w:rFonts w:ascii="Times New Roman" w:hAnsi="Times New Roman"/>
          <w:sz w:val="20"/>
          <w:szCs w:val="20"/>
        </w:rPr>
        <w:t>за____________ год</w:t>
      </w:r>
    </w:p>
    <w:p w:rsidR="00603121" w:rsidRDefault="00603121" w:rsidP="00603121">
      <w:pPr>
        <w:spacing w:after="0"/>
        <w:rPr>
          <w:rFonts w:ascii="Times New Roman" w:hAnsi="Times New Roman"/>
          <w:sz w:val="16"/>
          <w:szCs w:val="16"/>
        </w:rPr>
      </w:pPr>
    </w:p>
    <w:p w:rsidR="00603121" w:rsidRDefault="00603121" w:rsidP="00603121">
      <w:pPr>
        <w:spacing w:after="0"/>
        <w:rPr>
          <w:rFonts w:ascii="Times New Roman" w:hAnsi="Times New Roman"/>
          <w:sz w:val="16"/>
          <w:szCs w:val="16"/>
        </w:rPr>
      </w:pPr>
    </w:p>
    <w:p w:rsidR="00603121" w:rsidRDefault="00603121" w:rsidP="00603121">
      <w:pPr>
        <w:spacing w:after="0"/>
        <w:rPr>
          <w:rFonts w:ascii="Times New Roman" w:hAnsi="Times New Roman"/>
          <w:sz w:val="16"/>
          <w:szCs w:val="16"/>
        </w:rPr>
      </w:pPr>
      <w:r>
        <w:rPr>
          <w:rFonts w:ascii="Times New Roman" w:hAnsi="Times New Roman"/>
          <w:sz w:val="16"/>
          <w:szCs w:val="16"/>
        </w:rPr>
        <w:t>Год ввода:</w:t>
      </w:r>
    </w:p>
    <w:p w:rsidR="00603121" w:rsidRDefault="00603121" w:rsidP="00603121">
      <w:pPr>
        <w:spacing w:after="0"/>
        <w:rPr>
          <w:rFonts w:ascii="Times New Roman" w:hAnsi="Times New Roman"/>
          <w:sz w:val="16"/>
          <w:szCs w:val="16"/>
        </w:rPr>
      </w:pPr>
      <w:r>
        <w:rPr>
          <w:rFonts w:ascii="Times New Roman" w:hAnsi="Times New Roman"/>
          <w:sz w:val="16"/>
          <w:szCs w:val="16"/>
        </w:rPr>
        <w:t>Общая площадь жилых помещений, кв.м.:</w:t>
      </w:r>
    </w:p>
    <w:p w:rsidR="00603121" w:rsidRDefault="00603121" w:rsidP="00603121">
      <w:pPr>
        <w:spacing w:after="0"/>
        <w:rPr>
          <w:rFonts w:ascii="Times New Roman" w:hAnsi="Times New Roman"/>
          <w:sz w:val="16"/>
          <w:szCs w:val="16"/>
        </w:rPr>
      </w:pPr>
      <w:r>
        <w:rPr>
          <w:rFonts w:ascii="Times New Roman" w:hAnsi="Times New Roman"/>
          <w:sz w:val="16"/>
          <w:szCs w:val="16"/>
        </w:rPr>
        <w:t>Общая площадь нежилых помещений, кв.м.:</w:t>
      </w:r>
    </w:p>
    <w:p w:rsidR="00603121" w:rsidRDefault="00603121" w:rsidP="00603121">
      <w:pPr>
        <w:spacing w:after="0"/>
        <w:rPr>
          <w:rFonts w:ascii="Times New Roman" w:hAnsi="Times New Roman"/>
          <w:sz w:val="16"/>
          <w:szCs w:val="16"/>
        </w:rPr>
      </w:pPr>
    </w:p>
    <w:p w:rsidR="00603121" w:rsidRDefault="00603121" w:rsidP="00603121">
      <w:pPr>
        <w:pStyle w:val="14"/>
        <w:numPr>
          <w:ilvl w:val="0"/>
          <w:numId w:val="28"/>
        </w:numPr>
        <w:spacing w:after="0"/>
        <w:rPr>
          <w:rFonts w:ascii="Times New Roman" w:hAnsi="Times New Roman"/>
          <w:b/>
          <w:sz w:val="20"/>
          <w:szCs w:val="20"/>
        </w:rPr>
      </w:pPr>
      <w:r>
        <w:rPr>
          <w:rFonts w:ascii="Times New Roman" w:hAnsi="Times New Roman"/>
          <w:b/>
          <w:sz w:val="20"/>
          <w:szCs w:val="20"/>
        </w:rPr>
        <w:t>Доходы и расходы по содержанию и ремонту жилого дома _______________  рублей</w:t>
      </w:r>
    </w:p>
    <w:p w:rsidR="00603121" w:rsidRDefault="00603121" w:rsidP="00603121">
      <w:pPr>
        <w:pStyle w:val="14"/>
        <w:spacing w:after="0"/>
        <w:rPr>
          <w:rFonts w:ascii="Times New Roman" w:hAnsi="Times New Roman"/>
          <w:b/>
        </w:rPr>
      </w:pPr>
    </w:p>
    <w:tbl>
      <w:tblPr>
        <w:tblW w:w="10215" w:type="dxa"/>
        <w:tblInd w:w="98" w:type="dxa"/>
        <w:tblLayout w:type="fixed"/>
        <w:tblLook w:val="04A0"/>
      </w:tblPr>
      <w:tblGrid>
        <w:gridCol w:w="667"/>
        <w:gridCol w:w="6288"/>
        <w:gridCol w:w="1134"/>
        <w:gridCol w:w="992"/>
        <w:gridCol w:w="1134"/>
      </w:tblGrid>
      <w:tr w:rsidR="00603121" w:rsidTr="00603121">
        <w:trPr>
          <w:trHeight w:val="287"/>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6289" w:type="dxa"/>
            <w:tcBorders>
              <w:top w:val="single" w:sz="4" w:space="0" w:color="auto"/>
              <w:left w:val="nil"/>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Наименование услуг</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134"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Расходы</w:t>
            </w: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6289"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134"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992"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1134"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603121" w:rsidTr="00603121">
        <w:trPr>
          <w:trHeight w:val="31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w:t>
            </w:r>
          </w:p>
        </w:tc>
        <w:tc>
          <w:tcPr>
            <w:tcW w:w="6289" w:type="dxa"/>
            <w:tcBorders>
              <w:top w:val="nil"/>
              <w:left w:val="nil"/>
              <w:bottom w:val="single" w:sz="4" w:space="0" w:color="auto"/>
              <w:right w:val="nil"/>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Техническое обслуживание конструктивных элементов и инженерных систем здания, относящихся к общему имуществу</w:t>
            </w:r>
          </w:p>
        </w:tc>
        <w:tc>
          <w:tcPr>
            <w:tcW w:w="1134" w:type="dxa"/>
            <w:tcBorders>
              <w:top w:val="nil"/>
              <w:left w:val="nil"/>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1.1.</w:t>
            </w:r>
          </w:p>
        </w:tc>
        <w:tc>
          <w:tcPr>
            <w:tcW w:w="6289" w:type="dxa"/>
            <w:tcBorders>
              <w:top w:val="nil"/>
              <w:left w:val="nil"/>
              <w:bottom w:val="single" w:sz="4" w:space="0" w:color="auto"/>
              <w:right w:val="nil"/>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 xml:space="preserve">Конструктивные элементы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1111"/>
        </w:trPr>
        <w:tc>
          <w:tcPr>
            <w:tcW w:w="667" w:type="dxa"/>
            <w:tcBorders>
              <w:top w:val="nil"/>
              <w:left w:val="single" w:sz="4" w:space="0" w:color="auto"/>
              <w:bottom w:val="single" w:sz="4" w:space="0" w:color="auto"/>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03121" w:rsidRDefault="00603121">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Проведение работ по уборке наледи, сосулек с настенных желобов, водосточных воронок Очистка козырьков балконов и входных групп от снега и надели. </w:t>
            </w:r>
            <w:proofErr w:type="gramStart"/>
            <w:r>
              <w:rPr>
                <w:rFonts w:ascii="Times New Roman" w:hAnsi="Times New Roman"/>
                <w:color w:val="000000"/>
                <w:sz w:val="16"/>
                <w:szCs w:val="16"/>
                <w:lang w:eastAsia="en-US"/>
              </w:rPr>
              <w:t xml:space="preserve">Очистка скатных кровель от снега, обеспечение  толщины снежного покрова на кровлях не более </w:t>
            </w:r>
            <w:smartTag w:uri="urn:schemas-microsoft-com:office:smarttags" w:element="metricconverter">
              <w:smartTagPr>
                <w:attr w:name="ProductID" w:val="30 см"/>
              </w:smartTagPr>
              <w:r>
                <w:rPr>
                  <w:rFonts w:ascii="Times New Roman" w:hAnsi="Times New Roman"/>
                  <w:color w:val="000000"/>
                  <w:sz w:val="16"/>
                  <w:szCs w:val="16"/>
                  <w:lang w:eastAsia="en-US"/>
                </w:rPr>
                <w:t>30 см</w:t>
              </w:r>
            </w:smartTag>
            <w:r>
              <w:rPr>
                <w:rFonts w:ascii="Times New Roman" w:hAnsi="Times New Roman"/>
                <w:color w:val="000000"/>
                <w:sz w:val="16"/>
                <w:szCs w:val="16"/>
                <w:lang w:eastAsia="en-US"/>
              </w:rPr>
              <w:t>. Проведение работ по предупреждению схода снежных лавин со скатной кровли, Остекление мест общего пользования, утепление откосов, ремонт и укрепление оконных рам (обеспечение плотного притвора, заделка щелей), установка исправных скобяных изделий, навесов Ремонт и укрепление входных, тамбурных дверей (обеспечение плотного притвора дверей, заделка щелей в дверях</w:t>
            </w:r>
            <w:proofErr w:type="gramEnd"/>
            <w:r>
              <w:rPr>
                <w:rFonts w:ascii="Times New Roman" w:hAnsi="Times New Roman"/>
                <w:color w:val="000000"/>
                <w:sz w:val="16"/>
                <w:szCs w:val="16"/>
                <w:lang w:eastAsia="en-US"/>
              </w:rPr>
              <w:t xml:space="preserve"> и в дверных коробках), установка исправных скобяных изделий, навесов, очистка и покраска входных дверей</w:t>
            </w:r>
          </w:p>
        </w:tc>
        <w:tc>
          <w:tcPr>
            <w:tcW w:w="1134" w:type="dxa"/>
            <w:vMerge/>
            <w:tcBorders>
              <w:top w:val="nil"/>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1.2.</w:t>
            </w:r>
          </w:p>
        </w:tc>
        <w:tc>
          <w:tcPr>
            <w:tcW w:w="6289" w:type="dxa"/>
            <w:tcBorders>
              <w:top w:val="nil"/>
              <w:left w:val="nil"/>
              <w:bottom w:val="single" w:sz="4" w:space="0" w:color="auto"/>
              <w:right w:val="nil"/>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Инженерные системы</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84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03121" w:rsidRDefault="00603121">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Консервация системы центрального отопления</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Ликвидация порывов, </w:t>
            </w:r>
            <w:proofErr w:type="spellStart"/>
            <w:r>
              <w:rPr>
                <w:rFonts w:ascii="Times New Roman" w:hAnsi="Times New Roman"/>
                <w:color w:val="000000"/>
                <w:sz w:val="16"/>
                <w:szCs w:val="16"/>
                <w:lang w:eastAsia="en-US"/>
              </w:rPr>
              <w:t>подтеканий</w:t>
            </w:r>
            <w:proofErr w:type="spellEnd"/>
            <w:r>
              <w:rPr>
                <w:rFonts w:ascii="Times New Roman" w:hAnsi="Times New Roman"/>
                <w:color w:val="000000"/>
                <w:sz w:val="16"/>
                <w:szCs w:val="16"/>
                <w:lang w:eastAsia="en-US"/>
              </w:rPr>
              <w:t xml:space="preserve"> трубопроводов, запорной арматуры, </w:t>
            </w:r>
            <w:proofErr w:type="spellStart"/>
            <w:r>
              <w:rPr>
                <w:rFonts w:ascii="Times New Roman" w:hAnsi="Times New Roman"/>
                <w:color w:val="000000"/>
                <w:sz w:val="16"/>
                <w:szCs w:val="16"/>
                <w:lang w:eastAsia="en-US"/>
              </w:rPr>
              <w:t>водоподогревателей</w:t>
            </w:r>
            <w:proofErr w:type="spellEnd"/>
            <w:r>
              <w:rPr>
                <w:rFonts w:ascii="Times New Roman" w:hAnsi="Times New Roman"/>
                <w:color w:val="000000"/>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 обслуживание системы водоснабжения, Утепление и прочистка вентиляционных каналов, укрепление зонтов, дефлекторов, ремонт вентиляционных шахт, обслуживание систем электроснабжения и др.</w:t>
            </w:r>
          </w:p>
        </w:tc>
        <w:tc>
          <w:tcPr>
            <w:tcW w:w="1134" w:type="dxa"/>
            <w:vMerge/>
            <w:tcBorders>
              <w:top w:val="single" w:sz="4" w:space="0" w:color="auto"/>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r>
      <w:tr w:rsidR="00603121" w:rsidTr="00603121">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center"/>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замена ламп, светильников</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34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1.3.</w:t>
            </w:r>
          </w:p>
        </w:tc>
        <w:tc>
          <w:tcPr>
            <w:tcW w:w="7423" w:type="dxa"/>
            <w:gridSpan w:val="2"/>
            <w:tcBorders>
              <w:top w:val="single" w:sz="4" w:space="0" w:color="auto"/>
              <w:left w:val="nil"/>
              <w:bottom w:val="single" w:sz="4" w:space="0" w:color="auto"/>
              <w:right w:val="nil"/>
            </w:tcBorders>
            <w:hideMark/>
          </w:tcPr>
          <w:p w:rsidR="00603121" w:rsidRDefault="00603121">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Контрольно-измерительные приборы, оборудование и автоматика</w:t>
            </w:r>
          </w:p>
        </w:tc>
        <w:tc>
          <w:tcPr>
            <w:tcW w:w="992" w:type="dxa"/>
            <w:noWrap/>
            <w:vAlign w:val="bottom"/>
          </w:tcPr>
          <w:p w:rsidR="00603121" w:rsidRDefault="00603121">
            <w:pPr>
              <w:spacing w:after="0" w:line="240" w:lineRule="auto"/>
              <w:rPr>
                <w:rFonts w:ascii="Times New Roman" w:hAnsi="Times New Roman"/>
                <w:sz w:val="16"/>
                <w:szCs w:val="16"/>
                <w:lang w:eastAsia="en-US"/>
              </w:rPr>
            </w:pPr>
          </w:p>
        </w:tc>
        <w:tc>
          <w:tcPr>
            <w:tcW w:w="1134" w:type="dxa"/>
            <w:noWrap/>
            <w:vAlign w:val="bottom"/>
          </w:tcPr>
          <w:p w:rsidR="00603121" w:rsidRDefault="00603121">
            <w:pPr>
              <w:spacing w:after="0" w:line="240" w:lineRule="auto"/>
              <w:rPr>
                <w:rFonts w:ascii="Times New Roman" w:hAnsi="Times New Roman"/>
                <w:sz w:val="16"/>
                <w:szCs w:val="16"/>
                <w:lang w:eastAsia="en-US"/>
              </w:rPr>
            </w:pPr>
          </w:p>
        </w:tc>
      </w:tr>
      <w:tr w:rsidR="00603121" w:rsidTr="00603121">
        <w:trPr>
          <w:trHeight w:val="27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1.3.1.</w:t>
            </w:r>
          </w:p>
        </w:tc>
        <w:tc>
          <w:tcPr>
            <w:tcW w:w="6289" w:type="dxa"/>
            <w:tcBorders>
              <w:top w:val="nil"/>
              <w:left w:val="nil"/>
              <w:bottom w:val="single" w:sz="4" w:space="0" w:color="auto"/>
              <w:right w:val="single" w:sz="4" w:space="0" w:color="auto"/>
            </w:tcBorders>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тепловой энергии и воды</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27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1.3.2.</w:t>
            </w:r>
          </w:p>
        </w:tc>
        <w:tc>
          <w:tcPr>
            <w:tcW w:w="6289" w:type="dxa"/>
            <w:tcBorders>
              <w:top w:val="nil"/>
              <w:left w:val="nil"/>
              <w:bottom w:val="single" w:sz="4" w:space="0" w:color="auto"/>
              <w:right w:val="single" w:sz="4" w:space="0" w:color="auto"/>
            </w:tcBorders>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регулирования  тепловой энергии и воды</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127"/>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1.3.3.</w:t>
            </w:r>
          </w:p>
        </w:tc>
        <w:tc>
          <w:tcPr>
            <w:tcW w:w="6289" w:type="dxa"/>
            <w:tcBorders>
              <w:top w:val="nil"/>
              <w:left w:val="nil"/>
              <w:bottom w:val="single" w:sz="4" w:space="0" w:color="auto"/>
              <w:right w:val="single" w:sz="4" w:space="0" w:color="auto"/>
            </w:tcBorders>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Обслуживание насосной системы (</w:t>
            </w:r>
            <w:proofErr w:type="spellStart"/>
            <w:r>
              <w:rPr>
                <w:rFonts w:ascii="Times New Roman" w:hAnsi="Times New Roman"/>
                <w:sz w:val="16"/>
                <w:szCs w:val="16"/>
                <w:lang w:eastAsia="en-US"/>
              </w:rPr>
              <w:t>повысительные</w:t>
            </w:r>
            <w:proofErr w:type="spellEnd"/>
            <w:r>
              <w:rPr>
                <w:rFonts w:ascii="Times New Roman" w:hAnsi="Times New Roman"/>
                <w:sz w:val="16"/>
                <w:szCs w:val="16"/>
                <w:lang w:eastAsia="en-US"/>
              </w:rPr>
              <w:t xml:space="preserve"> и циркуляционные насосы)</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255"/>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1.3.4.</w:t>
            </w:r>
          </w:p>
        </w:tc>
        <w:tc>
          <w:tcPr>
            <w:tcW w:w="6289" w:type="dxa"/>
            <w:tcBorders>
              <w:top w:val="nil"/>
              <w:left w:val="nil"/>
              <w:bottom w:val="single" w:sz="4" w:space="0" w:color="auto"/>
              <w:right w:val="single" w:sz="4" w:space="0" w:color="auto"/>
            </w:tcBorders>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xml:space="preserve">Обслуживание </w:t>
            </w:r>
            <w:proofErr w:type="spellStart"/>
            <w:r>
              <w:rPr>
                <w:rFonts w:ascii="Times New Roman" w:hAnsi="Times New Roman"/>
                <w:sz w:val="16"/>
                <w:szCs w:val="16"/>
                <w:lang w:eastAsia="en-US"/>
              </w:rPr>
              <w:t>общедомовых</w:t>
            </w:r>
            <w:proofErr w:type="spellEnd"/>
            <w:r>
              <w:rPr>
                <w:rFonts w:ascii="Times New Roman" w:hAnsi="Times New Roman"/>
                <w:sz w:val="16"/>
                <w:szCs w:val="16"/>
                <w:lang w:eastAsia="en-US"/>
              </w:rPr>
              <w:t xml:space="preserve"> приборов учета электроэнергии</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261"/>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1.4.</w:t>
            </w:r>
          </w:p>
        </w:tc>
        <w:tc>
          <w:tcPr>
            <w:tcW w:w="6289" w:type="dxa"/>
            <w:tcBorders>
              <w:top w:val="nil"/>
              <w:left w:val="nil"/>
              <w:bottom w:val="single" w:sz="4" w:space="0" w:color="auto"/>
              <w:right w:val="nil"/>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АРС (аварийная ремонтно-диспетчерская служба)</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single" w:sz="4" w:space="0" w:color="000000"/>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549"/>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nil"/>
              <w:left w:val="nil"/>
              <w:bottom w:val="single" w:sz="4" w:space="0" w:color="auto"/>
              <w:right w:val="single" w:sz="4" w:space="0" w:color="auto"/>
            </w:tcBorders>
            <w:hideMark/>
          </w:tcPr>
          <w:p w:rsidR="00603121" w:rsidRDefault="00603121">
            <w:pPr>
              <w:spacing w:after="0" w:line="240" w:lineRule="auto"/>
              <w:jc w:val="both"/>
              <w:rPr>
                <w:rFonts w:ascii="Times New Roman" w:hAnsi="Times New Roman"/>
                <w:sz w:val="16"/>
                <w:szCs w:val="16"/>
                <w:lang w:eastAsia="en-US"/>
              </w:rPr>
            </w:pPr>
            <w:r>
              <w:rPr>
                <w:rFonts w:ascii="Times New Roman" w:hAnsi="Times New Roman"/>
                <w:sz w:val="16"/>
                <w:szCs w:val="16"/>
                <w:lang w:eastAsia="en-US"/>
              </w:rPr>
              <w:t xml:space="preserve">Ликвидация порывов, </w:t>
            </w:r>
            <w:proofErr w:type="spellStart"/>
            <w:r>
              <w:rPr>
                <w:rFonts w:ascii="Times New Roman" w:hAnsi="Times New Roman"/>
                <w:sz w:val="16"/>
                <w:szCs w:val="16"/>
                <w:lang w:eastAsia="en-US"/>
              </w:rPr>
              <w:t>подтеканий</w:t>
            </w:r>
            <w:proofErr w:type="spellEnd"/>
            <w:r>
              <w:rPr>
                <w:rFonts w:ascii="Times New Roman" w:hAnsi="Times New Roman"/>
                <w:sz w:val="16"/>
                <w:szCs w:val="16"/>
                <w:lang w:eastAsia="en-US"/>
              </w:rPr>
              <w:t xml:space="preserve"> трубопроводов, запорной арматуры, </w:t>
            </w:r>
            <w:proofErr w:type="spellStart"/>
            <w:r>
              <w:rPr>
                <w:rFonts w:ascii="Times New Roman" w:hAnsi="Times New Roman"/>
                <w:sz w:val="16"/>
                <w:szCs w:val="16"/>
                <w:lang w:eastAsia="en-US"/>
              </w:rPr>
              <w:t>водоподогревателей</w:t>
            </w:r>
            <w:proofErr w:type="spellEnd"/>
            <w:r>
              <w:rPr>
                <w:rFonts w:ascii="Times New Roman" w:hAnsi="Times New Roman"/>
                <w:sz w:val="16"/>
                <w:szCs w:val="16"/>
                <w:lang w:eastAsia="en-US"/>
              </w:rPr>
              <w:t>, расширительных баков, подчеканка раструбов канализационных стояков, ликвидация переломов системы канализации, устранение засоров трубопроводов</w:t>
            </w:r>
          </w:p>
        </w:tc>
        <w:tc>
          <w:tcPr>
            <w:tcW w:w="1134" w:type="dxa"/>
            <w:vMerge/>
            <w:tcBorders>
              <w:top w:val="nil"/>
              <w:left w:val="single" w:sz="4" w:space="0" w:color="auto"/>
              <w:bottom w:val="single" w:sz="4" w:space="0" w:color="000000"/>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single" w:sz="4" w:space="0" w:color="000000"/>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single" w:sz="4" w:space="0" w:color="000000"/>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2</w:t>
            </w:r>
          </w:p>
        </w:tc>
        <w:tc>
          <w:tcPr>
            <w:tcW w:w="6289" w:type="dxa"/>
            <w:tcBorders>
              <w:top w:val="nil"/>
              <w:left w:val="nil"/>
              <w:bottom w:val="single" w:sz="4" w:space="0" w:color="auto"/>
              <w:right w:val="nil"/>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придомовой территории</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nil"/>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nil"/>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588"/>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03121" w:rsidRDefault="00603121">
            <w:pPr>
              <w:spacing w:after="0" w:line="240" w:lineRule="auto"/>
              <w:rPr>
                <w:rFonts w:ascii="Times New Roman" w:hAnsi="Times New Roman"/>
                <w:color w:val="000000"/>
                <w:sz w:val="16"/>
                <w:szCs w:val="16"/>
                <w:lang w:eastAsia="en-US"/>
              </w:rPr>
            </w:pPr>
            <w:r>
              <w:rPr>
                <w:rFonts w:ascii="Times New Roman" w:hAnsi="Times New Roman"/>
                <w:color w:val="000000"/>
                <w:sz w:val="16"/>
                <w:szCs w:val="16"/>
                <w:lang w:eastAsia="en-US"/>
              </w:rPr>
              <w:t xml:space="preserve">Подметание свежевыпавшего снега толщиной до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уборка мусора</w:t>
            </w:r>
            <w:proofErr w:type="gramStart"/>
            <w:r>
              <w:rPr>
                <w:rFonts w:ascii="Times New Roman" w:hAnsi="Times New Roman"/>
                <w:color w:val="000000"/>
                <w:sz w:val="16"/>
                <w:szCs w:val="16"/>
                <w:lang w:eastAsia="en-US"/>
              </w:rPr>
              <w:t xml:space="preserve"> ,</w:t>
            </w:r>
            <w:proofErr w:type="gramEnd"/>
            <w:r>
              <w:rPr>
                <w:rFonts w:ascii="Times New Roman" w:hAnsi="Times New Roman"/>
                <w:color w:val="000000"/>
                <w:sz w:val="16"/>
                <w:szCs w:val="16"/>
                <w:lang w:eastAsia="en-US"/>
              </w:rPr>
              <w:t xml:space="preserve"> Сдвигание свежевыпавшего снега толщиной слоя свыше </w:t>
            </w:r>
            <w:smartTag w:uri="urn:schemas-microsoft-com:office:smarttags" w:element="metricconverter">
              <w:smartTagPr>
                <w:attr w:name="ProductID" w:val="2 см"/>
              </w:smartTagPr>
              <w:r>
                <w:rPr>
                  <w:rFonts w:ascii="Times New Roman" w:hAnsi="Times New Roman"/>
                  <w:color w:val="000000"/>
                  <w:sz w:val="16"/>
                  <w:szCs w:val="16"/>
                  <w:lang w:eastAsia="en-US"/>
                </w:rPr>
                <w:t>2 см</w:t>
              </w:r>
            </w:smartTag>
            <w:r>
              <w:rPr>
                <w:rFonts w:ascii="Times New Roman" w:hAnsi="Times New Roman"/>
                <w:color w:val="000000"/>
                <w:sz w:val="16"/>
                <w:szCs w:val="16"/>
                <w:lang w:eastAsia="en-US"/>
              </w:rPr>
              <w:t xml:space="preserve">, Посыпка территории песком или смесью песка с хлоридами  Очистка урн,  Уборка контейнерных площадок, подметание территории в летний период, укос травы, </w:t>
            </w:r>
            <w:proofErr w:type="spellStart"/>
            <w:r>
              <w:rPr>
                <w:rFonts w:ascii="Times New Roman" w:hAnsi="Times New Roman"/>
                <w:color w:val="000000"/>
                <w:sz w:val="16"/>
                <w:szCs w:val="16"/>
                <w:lang w:eastAsia="en-US"/>
              </w:rPr>
              <w:t>лбрезка</w:t>
            </w:r>
            <w:proofErr w:type="spellEnd"/>
            <w:r>
              <w:rPr>
                <w:rFonts w:ascii="Times New Roman" w:hAnsi="Times New Roman"/>
                <w:color w:val="000000"/>
                <w:sz w:val="16"/>
                <w:szCs w:val="16"/>
                <w:lang w:eastAsia="en-US"/>
              </w:rPr>
              <w:t xml:space="preserve"> зеленых насаждений, проведение субботников, </w:t>
            </w:r>
            <w:proofErr w:type="spellStart"/>
            <w:r>
              <w:rPr>
                <w:rFonts w:ascii="Times New Roman" w:hAnsi="Times New Roman"/>
                <w:color w:val="000000"/>
                <w:sz w:val="16"/>
                <w:szCs w:val="16"/>
                <w:lang w:eastAsia="en-US"/>
              </w:rPr>
              <w:t>ремонти</w:t>
            </w:r>
            <w:proofErr w:type="spellEnd"/>
            <w:r>
              <w:rPr>
                <w:rFonts w:ascii="Times New Roman" w:hAnsi="Times New Roman"/>
                <w:color w:val="000000"/>
                <w:sz w:val="16"/>
                <w:szCs w:val="16"/>
                <w:lang w:eastAsia="en-US"/>
              </w:rPr>
              <w:t xml:space="preserve"> покраска ограждений, скамеек, детского оборудования и др.</w:t>
            </w:r>
          </w:p>
        </w:tc>
        <w:tc>
          <w:tcPr>
            <w:tcW w:w="1134" w:type="dxa"/>
            <w:vMerge/>
            <w:tcBorders>
              <w:top w:val="nil"/>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992" w:type="dxa"/>
            <w:vMerge/>
            <w:tcBorders>
              <w:top w:val="nil"/>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1134" w:type="dxa"/>
            <w:vMerge/>
            <w:tcBorders>
              <w:top w:val="nil"/>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3</w:t>
            </w:r>
          </w:p>
        </w:tc>
        <w:tc>
          <w:tcPr>
            <w:tcW w:w="6289" w:type="dxa"/>
            <w:tcBorders>
              <w:top w:val="nil"/>
              <w:left w:val="nil"/>
              <w:bottom w:val="single" w:sz="4" w:space="0" w:color="auto"/>
              <w:right w:val="nil"/>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общего имущества дома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03121" w:rsidTr="00603121">
        <w:trPr>
          <w:trHeight w:val="403"/>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hideMark/>
          </w:tcPr>
          <w:p w:rsidR="00603121" w:rsidRDefault="00603121">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Мытье пола кабины лифта, уборка лестничных клеток, площадок, коридоров, обслуживание мусоропроводов, </w:t>
            </w:r>
            <w:proofErr w:type="spellStart"/>
            <w:r>
              <w:rPr>
                <w:rFonts w:ascii="Times New Roman" w:hAnsi="Times New Roman"/>
                <w:color w:val="000000"/>
                <w:sz w:val="16"/>
                <w:szCs w:val="16"/>
                <w:lang w:eastAsia="en-US"/>
              </w:rPr>
              <w:t>мусорокамер</w:t>
            </w:r>
            <w:proofErr w:type="spellEnd"/>
            <w:r>
              <w:rPr>
                <w:rFonts w:ascii="Times New Roman" w:hAnsi="Times New Roman"/>
                <w:color w:val="000000"/>
                <w:sz w:val="16"/>
                <w:szCs w:val="16"/>
                <w:lang w:eastAsia="en-US"/>
              </w:rPr>
              <w:t xml:space="preserve">, уборка площадки перед подъездом, дератизация и дезинсекция подвала и </w:t>
            </w:r>
            <w:proofErr w:type="spellStart"/>
            <w:r>
              <w:rPr>
                <w:rFonts w:ascii="Times New Roman" w:hAnsi="Times New Roman"/>
                <w:color w:val="000000"/>
                <w:sz w:val="16"/>
                <w:szCs w:val="16"/>
                <w:lang w:eastAsia="en-US"/>
              </w:rPr>
              <w:t>мусорокамеры</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4</w:t>
            </w:r>
          </w:p>
        </w:tc>
        <w:tc>
          <w:tcPr>
            <w:tcW w:w="6289" w:type="dxa"/>
            <w:tcBorders>
              <w:top w:val="nil"/>
              <w:left w:val="nil"/>
              <w:bottom w:val="single" w:sz="4" w:space="0" w:color="auto"/>
              <w:right w:val="single" w:sz="4" w:space="0" w:color="auto"/>
            </w:tcBorders>
            <w:shd w:val="clear" w:color="auto" w:fill="FFFFFF"/>
            <w:vAlign w:val="center"/>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Текущий ремонт (по решению совета дома)</w:t>
            </w:r>
          </w:p>
        </w:tc>
        <w:tc>
          <w:tcPr>
            <w:tcW w:w="1134" w:type="dxa"/>
            <w:tcBorders>
              <w:top w:val="nil"/>
              <w:left w:val="nil"/>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b/>
                <w:bCs/>
                <w:color w:val="000000"/>
                <w:sz w:val="16"/>
                <w:szCs w:val="16"/>
                <w:lang w:eastAsia="en-US"/>
              </w:rPr>
            </w:pPr>
            <w:r>
              <w:rPr>
                <w:rFonts w:ascii="Times New Roman" w:hAnsi="Times New Roman"/>
                <w:b/>
                <w:bCs/>
                <w:color w:val="000000"/>
                <w:sz w:val="16"/>
                <w:szCs w:val="16"/>
                <w:lang w:eastAsia="en-US"/>
              </w:rPr>
              <w:t> </w:t>
            </w:r>
          </w:p>
        </w:tc>
        <w:tc>
          <w:tcPr>
            <w:tcW w:w="992" w:type="dxa"/>
            <w:tcBorders>
              <w:top w:val="nil"/>
              <w:left w:val="nil"/>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5</w:t>
            </w:r>
          </w:p>
        </w:tc>
        <w:tc>
          <w:tcPr>
            <w:tcW w:w="6289" w:type="dxa"/>
            <w:tcBorders>
              <w:top w:val="single" w:sz="4" w:space="0" w:color="auto"/>
              <w:left w:val="single" w:sz="4" w:space="0" w:color="auto"/>
              <w:bottom w:val="single" w:sz="4" w:space="0" w:color="auto"/>
              <w:right w:val="single" w:sz="4" w:space="0" w:color="auto"/>
            </w:tcBorders>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Вывоз твердых бытовых отходов</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03121" w:rsidTr="00603121">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6</w:t>
            </w:r>
          </w:p>
        </w:tc>
        <w:tc>
          <w:tcPr>
            <w:tcW w:w="6289" w:type="dxa"/>
            <w:tcBorders>
              <w:top w:val="single" w:sz="4" w:space="0" w:color="auto"/>
              <w:left w:val="nil"/>
              <w:bottom w:val="single" w:sz="4" w:space="0" w:color="auto"/>
              <w:right w:val="single" w:sz="4" w:space="0" w:color="auto"/>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Содержание и текущий ремонт лифтового оборудования</w:t>
            </w:r>
          </w:p>
        </w:tc>
        <w:tc>
          <w:tcPr>
            <w:tcW w:w="1134"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134"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03121" w:rsidTr="00603121">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7</w:t>
            </w:r>
          </w:p>
        </w:tc>
        <w:tc>
          <w:tcPr>
            <w:tcW w:w="6289" w:type="dxa"/>
            <w:tcBorders>
              <w:top w:val="single" w:sz="4" w:space="0" w:color="auto"/>
              <w:left w:val="nil"/>
              <w:bottom w:val="single" w:sz="4" w:space="0" w:color="auto"/>
              <w:right w:val="nil"/>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Управление многоквартирным домом</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vMerge w:val="restart"/>
            <w:tcBorders>
              <w:top w:val="single" w:sz="4" w:space="0" w:color="auto"/>
              <w:left w:val="single" w:sz="4" w:space="0" w:color="auto"/>
              <w:bottom w:val="nil"/>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r w:rsidR="00603121" w:rsidTr="00603121">
        <w:trPr>
          <w:trHeight w:val="693"/>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6289" w:type="dxa"/>
            <w:tcBorders>
              <w:top w:val="single" w:sz="4" w:space="0" w:color="auto"/>
              <w:left w:val="nil"/>
              <w:bottom w:val="single" w:sz="4" w:space="0" w:color="auto"/>
              <w:right w:val="single" w:sz="4" w:space="0" w:color="auto"/>
            </w:tcBorders>
            <w:hideMark/>
          </w:tcPr>
          <w:p w:rsidR="00603121" w:rsidRDefault="00603121">
            <w:pPr>
              <w:spacing w:after="0" w:line="240" w:lineRule="auto"/>
              <w:jc w:val="both"/>
              <w:rPr>
                <w:rFonts w:ascii="Times New Roman" w:hAnsi="Times New Roman"/>
                <w:color w:val="000000"/>
                <w:sz w:val="16"/>
                <w:szCs w:val="16"/>
                <w:lang w:eastAsia="en-US"/>
              </w:rPr>
            </w:pPr>
            <w:r>
              <w:rPr>
                <w:rFonts w:ascii="Times New Roman" w:hAnsi="Times New Roman"/>
                <w:color w:val="000000"/>
                <w:sz w:val="16"/>
                <w:szCs w:val="16"/>
                <w:lang w:eastAsia="en-US"/>
              </w:rPr>
              <w:t xml:space="preserve">Ведение технической, исполнительной документации на общее имущество и иной документации на многоквартирный дом, ее хранение, внесение изменений и дополнений в указанную документацию в порядке, установленном законодательством РФ, обеспечение расчета и начисления платежей, перерасчетов, </w:t>
            </w:r>
            <w:proofErr w:type="gramStart"/>
            <w:r>
              <w:rPr>
                <w:rFonts w:ascii="Times New Roman" w:hAnsi="Times New Roman"/>
                <w:color w:val="000000"/>
                <w:sz w:val="16"/>
                <w:szCs w:val="16"/>
                <w:lang w:eastAsia="en-US"/>
              </w:rPr>
              <w:t>контроль за</w:t>
            </w:r>
            <w:proofErr w:type="gramEnd"/>
            <w:r>
              <w:rPr>
                <w:rFonts w:ascii="Times New Roman" w:hAnsi="Times New Roman"/>
                <w:color w:val="000000"/>
                <w:sz w:val="16"/>
                <w:szCs w:val="16"/>
                <w:lang w:eastAsia="en-US"/>
              </w:rPr>
              <w:t xml:space="preserve"> коммунальными услугами, обеспечение надлежащего содержания общего имущества, использование общего имущества и т.п.</w:t>
            </w:r>
          </w:p>
        </w:tc>
        <w:tc>
          <w:tcPr>
            <w:tcW w:w="1134" w:type="dxa"/>
            <w:vMerge/>
            <w:tcBorders>
              <w:top w:val="single" w:sz="4" w:space="0" w:color="auto"/>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992" w:type="dxa"/>
            <w:vMerge/>
            <w:tcBorders>
              <w:top w:val="single" w:sz="4" w:space="0" w:color="auto"/>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c>
          <w:tcPr>
            <w:tcW w:w="1134" w:type="dxa"/>
            <w:vMerge/>
            <w:tcBorders>
              <w:top w:val="single" w:sz="4" w:space="0" w:color="auto"/>
              <w:left w:val="single" w:sz="4" w:space="0" w:color="auto"/>
              <w:bottom w:val="nil"/>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r>
      <w:tr w:rsidR="00603121" w:rsidTr="00603121">
        <w:trPr>
          <w:trHeight w:val="240"/>
        </w:trPr>
        <w:tc>
          <w:tcPr>
            <w:tcW w:w="667" w:type="dxa"/>
            <w:tcBorders>
              <w:top w:val="nil"/>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6289" w:type="dxa"/>
            <w:tcBorders>
              <w:top w:val="nil"/>
              <w:left w:val="nil"/>
              <w:bottom w:val="single" w:sz="4" w:space="0" w:color="auto"/>
              <w:right w:val="single" w:sz="4" w:space="0" w:color="auto"/>
            </w:tcBorders>
            <w:shd w:val="clear" w:color="auto" w:fill="FFFFFF"/>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Всего</w:t>
            </w:r>
          </w:p>
        </w:tc>
        <w:tc>
          <w:tcPr>
            <w:tcW w:w="1134"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992"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c>
          <w:tcPr>
            <w:tcW w:w="1134"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 </w:t>
            </w:r>
          </w:p>
        </w:tc>
      </w:tr>
    </w:tbl>
    <w:p w:rsidR="00603121" w:rsidRDefault="00603121" w:rsidP="00603121">
      <w:pPr>
        <w:spacing w:after="0"/>
        <w:rPr>
          <w:rFonts w:ascii="Times New Roman" w:hAnsi="Times New Roman"/>
        </w:rPr>
      </w:pPr>
    </w:p>
    <w:p w:rsidR="00603121" w:rsidRDefault="00603121" w:rsidP="00603121">
      <w:pPr>
        <w:pStyle w:val="14"/>
        <w:numPr>
          <w:ilvl w:val="1"/>
          <w:numId w:val="28"/>
        </w:numPr>
        <w:spacing w:after="0"/>
        <w:rPr>
          <w:rFonts w:ascii="Times New Roman" w:hAnsi="Times New Roman"/>
          <w:b/>
          <w:bCs/>
          <w:sz w:val="18"/>
          <w:szCs w:val="18"/>
        </w:rPr>
      </w:pPr>
      <w:r>
        <w:rPr>
          <w:rFonts w:ascii="Times New Roman" w:hAnsi="Times New Roman"/>
          <w:b/>
          <w:bCs/>
          <w:sz w:val="18"/>
          <w:szCs w:val="18"/>
        </w:rPr>
        <w:lastRenderedPageBreak/>
        <w:t>Текущий ремонт общего имущества по решению совета дома (расшифровка п.4),</w:t>
      </w:r>
    </w:p>
    <w:p w:rsidR="00603121" w:rsidRDefault="00603121" w:rsidP="00603121">
      <w:pPr>
        <w:pStyle w:val="14"/>
        <w:spacing w:after="0"/>
        <w:rPr>
          <w:rFonts w:ascii="Times New Roman" w:hAnsi="Times New Roman"/>
          <w:b/>
          <w:bCs/>
          <w:sz w:val="18"/>
          <w:szCs w:val="18"/>
        </w:rPr>
      </w:pPr>
      <w:r>
        <w:rPr>
          <w:rFonts w:ascii="Times New Roman" w:hAnsi="Times New Roman"/>
          <w:b/>
          <w:bCs/>
          <w:sz w:val="18"/>
          <w:szCs w:val="18"/>
        </w:rPr>
        <w:t xml:space="preserve"> в том числе подготовка к сезонной эксплуатации    </w:t>
      </w:r>
    </w:p>
    <w:p w:rsidR="00603121" w:rsidRDefault="00603121" w:rsidP="00603121">
      <w:pPr>
        <w:pStyle w:val="14"/>
        <w:spacing w:after="0"/>
        <w:rPr>
          <w:rFonts w:ascii="Times New Roman" w:hAnsi="Times New Roman"/>
        </w:rPr>
      </w:pPr>
      <w:r>
        <w:rPr>
          <w:rFonts w:ascii="Times New Roman" w:hAnsi="Times New Roman"/>
          <w:b/>
          <w:bCs/>
          <w:sz w:val="18"/>
          <w:szCs w:val="18"/>
        </w:rPr>
        <w:t xml:space="preserve">                                                                                                                                                                                             рублей</w:t>
      </w:r>
    </w:p>
    <w:tbl>
      <w:tblPr>
        <w:tblW w:w="10215" w:type="dxa"/>
        <w:tblInd w:w="98" w:type="dxa"/>
        <w:tblLayout w:type="fixed"/>
        <w:tblLook w:val="04A0"/>
      </w:tblPr>
      <w:tblGrid>
        <w:gridCol w:w="580"/>
        <w:gridCol w:w="5241"/>
        <w:gridCol w:w="1276"/>
        <w:gridCol w:w="850"/>
        <w:gridCol w:w="992"/>
        <w:gridCol w:w="1276"/>
      </w:tblGrid>
      <w:tr w:rsidR="00603121" w:rsidTr="00603121">
        <w:trPr>
          <w:trHeight w:val="125"/>
        </w:trPr>
        <w:tc>
          <w:tcPr>
            <w:tcW w:w="58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xml:space="preserve">№ </w:t>
            </w:r>
            <w:proofErr w:type="spellStart"/>
            <w:proofErr w:type="gramStart"/>
            <w:r>
              <w:rPr>
                <w:rFonts w:ascii="Times New Roman" w:hAnsi="Times New Roman"/>
                <w:b/>
                <w:sz w:val="16"/>
                <w:szCs w:val="16"/>
                <w:lang w:eastAsia="en-US"/>
              </w:rPr>
              <w:t>п</w:t>
            </w:r>
            <w:proofErr w:type="spellEnd"/>
            <w:proofErr w:type="gramEnd"/>
            <w:r>
              <w:rPr>
                <w:rFonts w:ascii="Times New Roman" w:hAnsi="Times New Roman"/>
                <w:b/>
                <w:sz w:val="16"/>
                <w:szCs w:val="16"/>
                <w:lang w:eastAsia="en-US"/>
              </w:rPr>
              <w:t>/</w:t>
            </w:r>
            <w:proofErr w:type="spellStart"/>
            <w:r>
              <w:rPr>
                <w:rFonts w:ascii="Times New Roman" w:hAnsi="Times New Roman"/>
                <w:b/>
                <w:sz w:val="16"/>
                <w:szCs w:val="16"/>
                <w:lang w:eastAsia="en-US"/>
              </w:rPr>
              <w:t>п</w:t>
            </w:r>
            <w:proofErr w:type="spellEnd"/>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 перерасход</w:t>
            </w:r>
          </w:p>
        </w:tc>
      </w:tr>
      <w:tr w:rsidR="00603121" w:rsidTr="00603121">
        <w:trPr>
          <w:trHeight w:val="240"/>
        </w:trPr>
        <w:tc>
          <w:tcPr>
            <w:tcW w:w="580"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5242"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6</w:t>
            </w:r>
          </w:p>
        </w:tc>
      </w:tr>
      <w:tr w:rsidR="00603121" w:rsidTr="00603121">
        <w:trPr>
          <w:trHeight w:val="240"/>
        </w:trPr>
        <w:tc>
          <w:tcPr>
            <w:tcW w:w="580" w:type="dxa"/>
            <w:tcBorders>
              <w:top w:val="nil"/>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8"/>
                <w:szCs w:val="18"/>
                <w:lang w:eastAsia="en-US"/>
              </w:rPr>
            </w:pPr>
            <w:r>
              <w:rPr>
                <w:rFonts w:ascii="Times New Roman" w:hAnsi="Times New Roman"/>
                <w:sz w:val="18"/>
                <w:szCs w:val="18"/>
                <w:lang w:eastAsia="en-US"/>
              </w:rPr>
              <w:t> </w:t>
            </w:r>
          </w:p>
        </w:tc>
        <w:tc>
          <w:tcPr>
            <w:tcW w:w="524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850"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8"/>
                <w:szCs w:val="18"/>
                <w:lang w:eastAsia="en-US"/>
              </w:rPr>
            </w:pPr>
            <w:r>
              <w:rPr>
                <w:rFonts w:ascii="Times New Roman" w:hAnsi="Times New Roman"/>
                <w:sz w:val="18"/>
                <w:szCs w:val="18"/>
                <w:lang w:eastAsia="en-US"/>
              </w:rPr>
              <w:t> </w:t>
            </w:r>
          </w:p>
        </w:tc>
      </w:tr>
    </w:tbl>
    <w:p w:rsidR="00603121" w:rsidRDefault="00603121" w:rsidP="00603121">
      <w:pPr>
        <w:spacing w:after="0"/>
        <w:rPr>
          <w:rFonts w:ascii="Times New Roman" w:hAnsi="Times New Roman"/>
          <w:b/>
          <w:bCs/>
          <w:sz w:val="16"/>
          <w:szCs w:val="16"/>
        </w:rPr>
      </w:pPr>
    </w:p>
    <w:p w:rsidR="00603121" w:rsidRDefault="00603121" w:rsidP="00603121">
      <w:pPr>
        <w:spacing w:after="0"/>
        <w:rPr>
          <w:rFonts w:ascii="Times New Roman" w:hAnsi="Times New Roman"/>
        </w:rPr>
      </w:pPr>
      <w:r>
        <w:rPr>
          <w:rFonts w:ascii="Times New Roman" w:hAnsi="Times New Roman"/>
          <w:b/>
          <w:bCs/>
          <w:sz w:val="16"/>
          <w:szCs w:val="16"/>
        </w:rPr>
        <w:t>2.  Дополнительные доходы                                                                                                                                                                                     рублей</w:t>
      </w:r>
    </w:p>
    <w:tbl>
      <w:tblPr>
        <w:tblW w:w="10215" w:type="dxa"/>
        <w:tblInd w:w="98" w:type="dxa"/>
        <w:tblLayout w:type="fixed"/>
        <w:tblLook w:val="04A0"/>
      </w:tblPr>
      <w:tblGrid>
        <w:gridCol w:w="667"/>
        <w:gridCol w:w="5154"/>
        <w:gridCol w:w="1276"/>
        <w:gridCol w:w="850"/>
        <w:gridCol w:w="992"/>
        <w:gridCol w:w="1276"/>
      </w:tblGrid>
      <w:tr w:rsidR="00603121" w:rsidTr="00603121">
        <w:trPr>
          <w:trHeight w:val="47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Наименование видов доходов (организации, услуги)</w:t>
            </w:r>
          </w:p>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c>
          <w:tcPr>
            <w:tcW w:w="850"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Начислено</w:t>
            </w:r>
          </w:p>
        </w:tc>
        <w:tc>
          <w:tcPr>
            <w:tcW w:w="992"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Оплата</w:t>
            </w:r>
          </w:p>
        </w:tc>
        <w:tc>
          <w:tcPr>
            <w:tcW w:w="1276"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Остаток средств</w:t>
            </w: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5155"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276"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c>
          <w:tcPr>
            <w:tcW w:w="850"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4</w:t>
            </w:r>
          </w:p>
        </w:tc>
        <w:tc>
          <w:tcPr>
            <w:tcW w:w="992"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c>
          <w:tcPr>
            <w:tcW w:w="1276"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6</w:t>
            </w:r>
          </w:p>
        </w:tc>
      </w:tr>
      <w:tr w:rsidR="00603121" w:rsidTr="00603121">
        <w:trPr>
          <w:trHeight w:val="89"/>
        </w:trPr>
        <w:tc>
          <w:tcPr>
            <w:tcW w:w="667" w:type="dxa"/>
            <w:tcBorders>
              <w:top w:val="nil"/>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jc w:val="center"/>
              <w:rPr>
                <w:rFonts w:ascii="Times New Roman" w:hAnsi="Times New Roman"/>
                <w:sz w:val="16"/>
                <w:szCs w:val="16"/>
                <w:lang w:eastAsia="en-US"/>
              </w:rPr>
            </w:pPr>
            <w:proofErr w:type="spellStart"/>
            <w:r>
              <w:rPr>
                <w:rFonts w:ascii="Times New Roman" w:hAnsi="Times New Roman"/>
                <w:sz w:val="16"/>
                <w:szCs w:val="16"/>
                <w:lang w:eastAsia="en-US"/>
              </w:rPr>
              <w:t>х</w:t>
            </w:r>
            <w:proofErr w:type="spellEnd"/>
          </w:p>
        </w:tc>
        <w:tc>
          <w:tcPr>
            <w:tcW w:w="850"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03121" w:rsidTr="00603121">
        <w:trPr>
          <w:trHeight w:val="240"/>
        </w:trPr>
        <w:tc>
          <w:tcPr>
            <w:tcW w:w="667" w:type="dxa"/>
            <w:tcBorders>
              <w:top w:val="nil"/>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b/>
                <w:bCs/>
                <w:sz w:val="16"/>
                <w:szCs w:val="16"/>
                <w:lang w:eastAsia="en-US"/>
              </w:rPr>
            </w:pPr>
            <w:r>
              <w:rPr>
                <w:rFonts w:ascii="Times New Roman" w:hAnsi="Times New Roman"/>
                <w:b/>
                <w:bCs/>
                <w:sz w:val="16"/>
                <w:szCs w:val="16"/>
                <w:lang w:eastAsia="en-US"/>
              </w:rPr>
              <w:t>Расходование дополнительных доходов (по решению  совета дома)</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03121" w:rsidTr="00603121">
        <w:trPr>
          <w:trHeight w:val="240"/>
        </w:trPr>
        <w:tc>
          <w:tcPr>
            <w:tcW w:w="667" w:type="dxa"/>
            <w:tcBorders>
              <w:top w:val="nil"/>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5155"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Выполненные виды работ</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r w:rsidR="00603121" w:rsidTr="00603121">
        <w:trPr>
          <w:trHeight w:val="240"/>
        </w:trPr>
        <w:tc>
          <w:tcPr>
            <w:tcW w:w="667" w:type="dxa"/>
            <w:tcBorders>
              <w:top w:val="single" w:sz="4" w:space="0" w:color="auto"/>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5155"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850"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992"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276" w:type="dxa"/>
            <w:tcBorders>
              <w:top w:val="single" w:sz="4" w:space="0" w:color="auto"/>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03121" w:rsidRDefault="00603121" w:rsidP="00603121">
      <w:pPr>
        <w:spacing w:after="0"/>
        <w:rPr>
          <w:rFonts w:ascii="Times New Roman" w:hAnsi="Times New Roman"/>
          <w:b/>
          <w:bCs/>
          <w:sz w:val="16"/>
          <w:szCs w:val="16"/>
        </w:rPr>
      </w:pPr>
    </w:p>
    <w:p w:rsidR="00603121" w:rsidRDefault="00603121" w:rsidP="00603121">
      <w:pPr>
        <w:spacing w:after="0"/>
        <w:rPr>
          <w:rFonts w:ascii="Times New Roman" w:hAnsi="Times New Roman"/>
        </w:rPr>
      </w:pPr>
      <w:r>
        <w:rPr>
          <w:rFonts w:ascii="Times New Roman" w:hAnsi="Times New Roman"/>
          <w:b/>
          <w:bCs/>
          <w:sz w:val="16"/>
          <w:szCs w:val="16"/>
        </w:rPr>
        <w:t>3.  Капитальный ремонт общего имущества                                                                                                                              рублей</w:t>
      </w:r>
    </w:p>
    <w:tbl>
      <w:tblPr>
        <w:tblW w:w="10239" w:type="dxa"/>
        <w:tblInd w:w="98" w:type="dxa"/>
        <w:tblLook w:val="04A0"/>
      </w:tblPr>
      <w:tblGrid>
        <w:gridCol w:w="667"/>
        <w:gridCol w:w="8132"/>
        <w:gridCol w:w="1440"/>
      </w:tblGrid>
      <w:tr w:rsidR="00603121" w:rsidTr="00603121">
        <w:trPr>
          <w:trHeight w:val="240"/>
        </w:trPr>
        <w:tc>
          <w:tcPr>
            <w:tcW w:w="6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vMerge w:val="restart"/>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p w:rsidR="00603121" w:rsidRDefault="00603121">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Выполненные виды работ</w:t>
            </w:r>
          </w:p>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Стоимость работ</w:t>
            </w:r>
          </w:p>
        </w:tc>
      </w:tr>
      <w:tr w:rsidR="00603121" w:rsidTr="00603121">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121" w:rsidRDefault="00603121">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03121" w:rsidRDefault="00603121">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r>
      <w:tr w:rsidR="00603121" w:rsidTr="00603121">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121" w:rsidRDefault="00603121">
            <w:pPr>
              <w:spacing w:after="0" w:line="240" w:lineRule="auto"/>
              <w:rPr>
                <w:rFonts w:ascii="Times New Roman" w:hAnsi="Times New Roman"/>
                <w:sz w:val="16"/>
                <w:szCs w:val="16"/>
                <w:lang w:eastAsia="en-US"/>
              </w:rPr>
            </w:pPr>
          </w:p>
        </w:tc>
        <w:tc>
          <w:tcPr>
            <w:tcW w:w="0" w:type="auto"/>
            <w:vMerge/>
            <w:tcBorders>
              <w:top w:val="single" w:sz="4" w:space="0" w:color="auto"/>
              <w:left w:val="nil"/>
              <w:bottom w:val="single" w:sz="4" w:space="0" w:color="auto"/>
              <w:right w:val="single" w:sz="4" w:space="0" w:color="auto"/>
            </w:tcBorders>
            <w:vAlign w:val="center"/>
            <w:hideMark/>
          </w:tcPr>
          <w:p w:rsidR="00603121" w:rsidRDefault="00603121">
            <w:pPr>
              <w:spacing w:after="0" w:line="240" w:lineRule="auto"/>
              <w:rPr>
                <w:rFonts w:ascii="Times New Roman" w:hAnsi="Times New Roman"/>
                <w:sz w:val="16"/>
                <w:szCs w:val="16"/>
                <w:lang w:eastAsia="en-U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03121" w:rsidRDefault="00603121">
            <w:pPr>
              <w:spacing w:after="0" w:line="240" w:lineRule="auto"/>
              <w:rPr>
                <w:rFonts w:ascii="Times New Roman" w:hAnsi="Times New Roman"/>
                <w:b/>
                <w:bCs/>
                <w:sz w:val="16"/>
                <w:szCs w:val="16"/>
                <w:lang w:eastAsia="en-US"/>
              </w:rPr>
            </w:pPr>
          </w:p>
        </w:tc>
      </w:tr>
      <w:tr w:rsidR="00603121" w:rsidTr="00603121">
        <w:trPr>
          <w:trHeight w:val="240"/>
        </w:trPr>
        <w:tc>
          <w:tcPr>
            <w:tcW w:w="667" w:type="dxa"/>
            <w:tcBorders>
              <w:top w:val="nil"/>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nil"/>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3</w:t>
            </w:r>
          </w:p>
        </w:tc>
      </w:tr>
      <w:tr w:rsidR="00603121" w:rsidTr="00603121">
        <w:trPr>
          <w:trHeight w:val="240"/>
        </w:trPr>
        <w:tc>
          <w:tcPr>
            <w:tcW w:w="667" w:type="dxa"/>
            <w:tcBorders>
              <w:top w:val="nil"/>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03121" w:rsidRDefault="00603121" w:rsidP="00603121">
      <w:pPr>
        <w:spacing w:after="0"/>
        <w:rPr>
          <w:rFonts w:ascii="Times New Roman" w:hAnsi="Times New Roman"/>
          <w:b/>
          <w:bCs/>
          <w:sz w:val="16"/>
          <w:szCs w:val="16"/>
        </w:rPr>
      </w:pPr>
    </w:p>
    <w:p w:rsidR="00603121" w:rsidRDefault="00603121" w:rsidP="00603121">
      <w:pPr>
        <w:spacing w:after="0"/>
        <w:rPr>
          <w:rFonts w:ascii="Times New Roman" w:hAnsi="Times New Roman"/>
        </w:rPr>
      </w:pPr>
      <w:r>
        <w:rPr>
          <w:rFonts w:ascii="Times New Roman" w:hAnsi="Times New Roman"/>
          <w:b/>
          <w:bCs/>
          <w:sz w:val="16"/>
          <w:szCs w:val="16"/>
        </w:rPr>
        <w:t>4. Сведения о должниках                                                                                                                                                                рублей</w:t>
      </w:r>
    </w:p>
    <w:tbl>
      <w:tblPr>
        <w:tblW w:w="10239" w:type="dxa"/>
        <w:tblInd w:w="98" w:type="dxa"/>
        <w:tblLook w:val="04A0"/>
      </w:tblPr>
      <w:tblGrid>
        <w:gridCol w:w="667"/>
        <w:gridCol w:w="8132"/>
        <w:gridCol w:w="1440"/>
      </w:tblGrid>
      <w:tr w:rsidR="00603121" w:rsidTr="00603121">
        <w:trPr>
          <w:trHeight w:val="165"/>
        </w:trPr>
        <w:tc>
          <w:tcPr>
            <w:tcW w:w="6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xml:space="preserve">№ </w:t>
            </w:r>
            <w:proofErr w:type="spellStart"/>
            <w:proofErr w:type="gramStart"/>
            <w:r>
              <w:rPr>
                <w:rFonts w:ascii="Times New Roman" w:hAnsi="Times New Roman"/>
                <w:sz w:val="16"/>
                <w:szCs w:val="16"/>
                <w:lang w:eastAsia="en-US"/>
              </w:rPr>
              <w:t>п</w:t>
            </w:r>
            <w:proofErr w:type="spellEnd"/>
            <w:proofErr w:type="gramEnd"/>
            <w:r>
              <w:rPr>
                <w:rFonts w:ascii="Times New Roman" w:hAnsi="Times New Roman"/>
                <w:sz w:val="16"/>
                <w:szCs w:val="16"/>
                <w:lang w:eastAsia="en-US"/>
              </w:rPr>
              <w:t>/</w:t>
            </w:r>
            <w:proofErr w:type="spellStart"/>
            <w:r>
              <w:rPr>
                <w:rFonts w:ascii="Times New Roman" w:hAnsi="Times New Roman"/>
                <w:sz w:val="16"/>
                <w:szCs w:val="16"/>
                <w:lang w:eastAsia="en-US"/>
              </w:rPr>
              <w:t>п</w:t>
            </w:r>
            <w:proofErr w:type="spellEnd"/>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b/>
                <w:sz w:val="16"/>
                <w:szCs w:val="16"/>
                <w:lang w:eastAsia="en-US"/>
              </w:rPr>
            </w:pPr>
            <w:r>
              <w:rPr>
                <w:rFonts w:ascii="Times New Roman" w:hAnsi="Times New Roman"/>
                <w:b/>
                <w:sz w:val="16"/>
                <w:szCs w:val="16"/>
                <w:lang w:eastAsia="en-US"/>
              </w:rPr>
              <w:t>№ квартиры, нежилого помещения</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3121" w:rsidRDefault="00603121">
            <w:pPr>
              <w:spacing w:after="0" w:line="240" w:lineRule="auto"/>
              <w:jc w:val="center"/>
              <w:rPr>
                <w:rFonts w:ascii="Times New Roman" w:hAnsi="Times New Roman"/>
                <w:b/>
                <w:bCs/>
                <w:sz w:val="16"/>
                <w:szCs w:val="16"/>
                <w:lang w:eastAsia="en-US"/>
              </w:rPr>
            </w:pPr>
            <w:r>
              <w:rPr>
                <w:rFonts w:ascii="Times New Roman" w:hAnsi="Times New Roman"/>
                <w:b/>
                <w:bCs/>
                <w:sz w:val="16"/>
                <w:szCs w:val="16"/>
                <w:lang w:eastAsia="en-US"/>
              </w:rPr>
              <w:t>Сумма</w:t>
            </w:r>
          </w:p>
        </w:tc>
      </w:tr>
      <w:tr w:rsidR="00603121" w:rsidTr="00603121">
        <w:trPr>
          <w:trHeight w:val="240"/>
        </w:trPr>
        <w:tc>
          <w:tcPr>
            <w:tcW w:w="66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1</w:t>
            </w:r>
          </w:p>
        </w:tc>
        <w:tc>
          <w:tcPr>
            <w:tcW w:w="8132"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2</w:t>
            </w:r>
          </w:p>
        </w:tc>
        <w:tc>
          <w:tcPr>
            <w:tcW w:w="1440" w:type="dxa"/>
            <w:tcBorders>
              <w:top w:val="single" w:sz="4" w:space="0" w:color="auto"/>
              <w:left w:val="nil"/>
              <w:bottom w:val="single" w:sz="4" w:space="0" w:color="auto"/>
              <w:right w:val="single" w:sz="4" w:space="0" w:color="auto"/>
            </w:tcBorders>
            <w:shd w:val="clear" w:color="auto" w:fill="FFFFFF"/>
            <w:noWrap/>
            <w:vAlign w:val="bottom"/>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5</w:t>
            </w:r>
          </w:p>
        </w:tc>
      </w:tr>
      <w:tr w:rsidR="00603121" w:rsidTr="00603121">
        <w:trPr>
          <w:trHeight w:val="240"/>
        </w:trPr>
        <w:tc>
          <w:tcPr>
            <w:tcW w:w="667" w:type="dxa"/>
            <w:tcBorders>
              <w:top w:val="nil"/>
              <w:left w:val="single" w:sz="4" w:space="0" w:color="auto"/>
              <w:bottom w:val="single" w:sz="4" w:space="0" w:color="auto"/>
              <w:right w:val="single" w:sz="4" w:space="0" w:color="auto"/>
            </w:tcBorders>
            <w:noWrap/>
            <w:vAlign w:val="center"/>
            <w:hideMark/>
          </w:tcPr>
          <w:p w:rsidR="00603121" w:rsidRDefault="00603121">
            <w:pPr>
              <w:spacing w:after="0" w:line="240" w:lineRule="auto"/>
              <w:jc w:val="center"/>
              <w:rPr>
                <w:rFonts w:ascii="Times New Roman" w:hAnsi="Times New Roman"/>
                <w:sz w:val="16"/>
                <w:szCs w:val="16"/>
                <w:lang w:eastAsia="en-US"/>
              </w:rPr>
            </w:pPr>
            <w:r>
              <w:rPr>
                <w:rFonts w:ascii="Times New Roman" w:hAnsi="Times New Roman"/>
                <w:sz w:val="16"/>
                <w:szCs w:val="16"/>
                <w:lang w:eastAsia="en-US"/>
              </w:rPr>
              <w:t> </w:t>
            </w:r>
          </w:p>
        </w:tc>
        <w:tc>
          <w:tcPr>
            <w:tcW w:w="8132"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c>
          <w:tcPr>
            <w:tcW w:w="1440" w:type="dxa"/>
            <w:tcBorders>
              <w:top w:val="nil"/>
              <w:left w:val="nil"/>
              <w:bottom w:val="single" w:sz="4" w:space="0" w:color="auto"/>
              <w:right w:val="single" w:sz="4" w:space="0" w:color="auto"/>
            </w:tcBorders>
            <w:noWrap/>
            <w:vAlign w:val="bottom"/>
            <w:hideMark/>
          </w:tcPr>
          <w:p w:rsidR="00603121" w:rsidRDefault="00603121">
            <w:pPr>
              <w:spacing w:after="0" w:line="240" w:lineRule="auto"/>
              <w:rPr>
                <w:rFonts w:ascii="Times New Roman" w:hAnsi="Times New Roman"/>
                <w:sz w:val="16"/>
                <w:szCs w:val="16"/>
                <w:lang w:eastAsia="en-US"/>
              </w:rPr>
            </w:pPr>
            <w:r>
              <w:rPr>
                <w:rFonts w:ascii="Times New Roman" w:hAnsi="Times New Roman"/>
                <w:sz w:val="16"/>
                <w:szCs w:val="16"/>
                <w:lang w:eastAsia="en-US"/>
              </w:rPr>
              <w:t> </w:t>
            </w:r>
          </w:p>
        </w:tc>
      </w:tr>
    </w:tbl>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tbl>
      <w:tblPr>
        <w:tblW w:w="10635" w:type="dxa"/>
        <w:tblLayout w:type="fixed"/>
        <w:tblLook w:val="04A0"/>
      </w:tblPr>
      <w:tblGrid>
        <w:gridCol w:w="5639"/>
        <w:gridCol w:w="4996"/>
      </w:tblGrid>
      <w:tr w:rsidR="00603121" w:rsidTr="00603121">
        <w:tc>
          <w:tcPr>
            <w:tcW w:w="5637" w:type="dxa"/>
          </w:tcPr>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03121" w:rsidRDefault="00603121">
            <w:pPr>
              <w:spacing w:after="0" w:line="240" w:lineRule="auto"/>
              <w:rPr>
                <w:rFonts w:ascii="Times New Roman" w:hAnsi="Times New Roman"/>
                <w:b/>
                <w:color w:val="000000"/>
                <w:sz w:val="18"/>
                <w:szCs w:val="18"/>
                <w:lang w:eastAsia="en-US"/>
              </w:rPr>
            </w:pPr>
          </w:p>
        </w:tc>
        <w:tc>
          <w:tcPr>
            <w:tcW w:w="4995" w:type="dxa"/>
            <w:hideMark/>
          </w:tcPr>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rPr>
          <w:rFonts w:ascii="Times New Roman" w:hAnsi="Times New Roman"/>
        </w:rPr>
      </w:pPr>
    </w:p>
    <w:p w:rsidR="00603121" w:rsidRDefault="00603121" w:rsidP="00603121">
      <w:pPr>
        <w:spacing w:after="0" w:line="240" w:lineRule="auto"/>
        <w:jc w:val="right"/>
        <w:rPr>
          <w:rFonts w:ascii="Times New Roman" w:hAnsi="Times New Roman"/>
        </w:rPr>
      </w:pPr>
    </w:p>
    <w:p w:rsidR="00603121" w:rsidRDefault="00603121" w:rsidP="00603121">
      <w:pPr>
        <w:spacing w:after="0" w:line="240" w:lineRule="auto"/>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p>
    <w:p w:rsidR="00603121" w:rsidRDefault="00603121" w:rsidP="00603121">
      <w:pPr>
        <w:spacing w:after="0" w:line="240" w:lineRule="auto"/>
        <w:jc w:val="right"/>
        <w:rPr>
          <w:rFonts w:ascii="Times New Roman" w:hAnsi="Times New Roman"/>
          <w:b/>
          <w:color w:val="000000"/>
          <w:sz w:val="20"/>
          <w:szCs w:val="20"/>
        </w:rPr>
      </w:pPr>
      <w:r>
        <w:rPr>
          <w:rFonts w:ascii="Times New Roman" w:hAnsi="Times New Roman"/>
          <w:b/>
          <w:color w:val="000000"/>
          <w:sz w:val="20"/>
          <w:szCs w:val="20"/>
        </w:rPr>
        <w:t>Приложение № 4</w:t>
      </w:r>
    </w:p>
    <w:p w:rsidR="00603121" w:rsidRDefault="00603121" w:rsidP="00603121">
      <w:pPr>
        <w:shd w:val="clear" w:color="auto" w:fill="FFFFFF"/>
        <w:spacing w:after="0" w:line="240" w:lineRule="auto"/>
        <w:jc w:val="right"/>
        <w:rPr>
          <w:rFonts w:ascii="Times New Roman" w:hAnsi="Times New Roman"/>
          <w:sz w:val="20"/>
          <w:szCs w:val="20"/>
        </w:rPr>
      </w:pPr>
      <w:r>
        <w:rPr>
          <w:rFonts w:ascii="Times New Roman" w:hAnsi="Times New Roman"/>
          <w:b/>
          <w:color w:val="000000"/>
          <w:sz w:val="20"/>
          <w:szCs w:val="20"/>
        </w:rPr>
        <w:t>к Договору № 26-ОД от «01» апреля 2015 г.</w:t>
      </w:r>
    </w:p>
    <w:p w:rsidR="00603121" w:rsidRDefault="00603121" w:rsidP="00603121">
      <w:pPr>
        <w:shd w:val="clear" w:color="auto" w:fill="FFFFFF"/>
        <w:spacing w:after="0" w:line="360" w:lineRule="auto"/>
        <w:jc w:val="center"/>
        <w:rPr>
          <w:rFonts w:ascii="Times New Roman" w:hAnsi="Times New Roman"/>
          <w:b/>
          <w:sz w:val="20"/>
          <w:szCs w:val="20"/>
        </w:rPr>
      </w:pPr>
    </w:p>
    <w:p w:rsidR="00603121" w:rsidRDefault="00603121" w:rsidP="00603121">
      <w:pPr>
        <w:shd w:val="clear" w:color="auto" w:fill="FFFFFF"/>
        <w:spacing w:after="0" w:line="360" w:lineRule="auto"/>
        <w:jc w:val="center"/>
        <w:rPr>
          <w:rFonts w:ascii="Times New Roman" w:hAnsi="Times New Roman"/>
          <w:b/>
          <w:sz w:val="20"/>
          <w:szCs w:val="20"/>
        </w:rPr>
      </w:pPr>
    </w:p>
    <w:p w:rsidR="00603121" w:rsidRDefault="00603121" w:rsidP="00603121">
      <w:pPr>
        <w:shd w:val="clear" w:color="auto" w:fill="FFFFFF"/>
        <w:spacing w:after="0" w:line="360" w:lineRule="auto"/>
        <w:jc w:val="center"/>
        <w:rPr>
          <w:rFonts w:ascii="Times New Roman" w:hAnsi="Times New Roman"/>
          <w:b/>
          <w:sz w:val="20"/>
          <w:szCs w:val="20"/>
        </w:rPr>
      </w:pPr>
    </w:p>
    <w:p w:rsidR="00603121" w:rsidRDefault="00603121" w:rsidP="00603121">
      <w:pPr>
        <w:shd w:val="clear" w:color="auto" w:fill="FFFFFF"/>
        <w:spacing w:after="0" w:line="360" w:lineRule="auto"/>
        <w:jc w:val="center"/>
        <w:rPr>
          <w:rFonts w:ascii="Times New Roman" w:hAnsi="Times New Roman"/>
          <w:b/>
          <w:sz w:val="20"/>
          <w:szCs w:val="20"/>
        </w:rPr>
      </w:pPr>
      <w:r>
        <w:rPr>
          <w:rFonts w:ascii="Times New Roman" w:hAnsi="Times New Roman"/>
          <w:b/>
          <w:sz w:val="20"/>
          <w:szCs w:val="20"/>
        </w:rPr>
        <w:t>Перечень помещений, передаваемых Управляющей организации</w:t>
      </w:r>
    </w:p>
    <w:p w:rsidR="00603121" w:rsidRDefault="00603121" w:rsidP="00603121">
      <w:pPr>
        <w:shd w:val="clear" w:color="auto" w:fill="FFFFFF"/>
        <w:spacing w:after="0" w:line="360" w:lineRule="auto"/>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4749"/>
        <w:gridCol w:w="3467"/>
      </w:tblGrid>
      <w:tr w:rsidR="00603121" w:rsidTr="00603121">
        <w:tc>
          <w:tcPr>
            <w:tcW w:w="2235"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Расположение</w:t>
            </w:r>
          </w:p>
        </w:tc>
        <w:tc>
          <w:tcPr>
            <w:tcW w:w="4901"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Функция</w:t>
            </w:r>
          </w:p>
        </w:tc>
        <w:tc>
          <w:tcPr>
            <w:tcW w:w="3568"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b/>
                <w:sz w:val="20"/>
                <w:szCs w:val="20"/>
                <w:lang w:eastAsia="en-US"/>
              </w:rPr>
            </w:pPr>
            <w:r>
              <w:rPr>
                <w:rFonts w:ascii="Times New Roman" w:hAnsi="Times New Roman"/>
                <w:b/>
                <w:sz w:val="20"/>
                <w:szCs w:val="20"/>
                <w:lang w:eastAsia="en-US"/>
              </w:rPr>
              <w:t>Площадь, кв.м.</w:t>
            </w:r>
          </w:p>
        </w:tc>
      </w:tr>
      <w:tr w:rsidR="00603121" w:rsidTr="00603121">
        <w:tc>
          <w:tcPr>
            <w:tcW w:w="2235"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уборщицы</w:t>
            </w:r>
          </w:p>
        </w:tc>
        <w:tc>
          <w:tcPr>
            <w:tcW w:w="3568"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jc w:val="center"/>
              <w:rPr>
                <w:rFonts w:ascii="Times New Roman" w:hAnsi="Times New Roman"/>
                <w:sz w:val="20"/>
                <w:szCs w:val="20"/>
                <w:lang w:eastAsia="en-US"/>
              </w:rPr>
            </w:pPr>
          </w:p>
        </w:tc>
      </w:tr>
      <w:tr w:rsidR="00603121" w:rsidTr="00603121">
        <w:tc>
          <w:tcPr>
            <w:tcW w:w="2235"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дворника</w:t>
            </w:r>
          </w:p>
        </w:tc>
        <w:tc>
          <w:tcPr>
            <w:tcW w:w="3568"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jc w:val="center"/>
              <w:rPr>
                <w:rFonts w:ascii="Times New Roman" w:hAnsi="Times New Roman"/>
                <w:sz w:val="20"/>
                <w:szCs w:val="20"/>
                <w:lang w:eastAsia="en-US"/>
              </w:rPr>
            </w:pPr>
          </w:p>
        </w:tc>
      </w:tr>
      <w:tr w:rsidR="00603121" w:rsidTr="00603121">
        <w:tc>
          <w:tcPr>
            <w:tcW w:w="2235"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сантехника</w:t>
            </w:r>
          </w:p>
        </w:tc>
        <w:tc>
          <w:tcPr>
            <w:tcW w:w="3568"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jc w:val="center"/>
              <w:rPr>
                <w:rFonts w:ascii="Times New Roman" w:hAnsi="Times New Roman"/>
                <w:sz w:val="20"/>
                <w:szCs w:val="20"/>
                <w:lang w:eastAsia="en-US"/>
              </w:rPr>
            </w:pPr>
          </w:p>
        </w:tc>
      </w:tr>
      <w:tr w:rsidR="00603121" w:rsidTr="00603121">
        <w:tc>
          <w:tcPr>
            <w:tcW w:w="2235"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Подсобные помещения электрика</w:t>
            </w:r>
          </w:p>
        </w:tc>
        <w:tc>
          <w:tcPr>
            <w:tcW w:w="3568"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jc w:val="center"/>
              <w:rPr>
                <w:rFonts w:ascii="Times New Roman" w:hAnsi="Times New Roman"/>
                <w:sz w:val="20"/>
                <w:szCs w:val="20"/>
                <w:lang w:eastAsia="en-US"/>
              </w:rPr>
            </w:pPr>
          </w:p>
        </w:tc>
      </w:tr>
      <w:tr w:rsidR="00603121" w:rsidTr="00603121">
        <w:tc>
          <w:tcPr>
            <w:tcW w:w="2235"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jc w:val="center"/>
              <w:rPr>
                <w:rFonts w:ascii="Times New Roman" w:hAnsi="Times New Roman"/>
                <w:sz w:val="20"/>
                <w:szCs w:val="20"/>
                <w:lang w:eastAsia="en-US"/>
              </w:rPr>
            </w:pPr>
            <w:r>
              <w:rPr>
                <w:rFonts w:ascii="Times New Roman" w:hAnsi="Times New Roman"/>
                <w:sz w:val="20"/>
                <w:szCs w:val="20"/>
                <w:lang w:eastAsia="en-US"/>
              </w:rPr>
              <w:t>Подъезд № _____</w:t>
            </w:r>
          </w:p>
        </w:tc>
        <w:tc>
          <w:tcPr>
            <w:tcW w:w="4901"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jc w:val="center"/>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jc w:val="center"/>
              <w:rPr>
                <w:rFonts w:ascii="Times New Roman" w:hAnsi="Times New Roman"/>
                <w:sz w:val="20"/>
                <w:szCs w:val="20"/>
                <w:lang w:eastAsia="en-US"/>
              </w:rPr>
            </w:pPr>
          </w:p>
        </w:tc>
      </w:tr>
      <w:tr w:rsidR="00603121" w:rsidTr="00603121">
        <w:tc>
          <w:tcPr>
            <w:tcW w:w="2235" w:type="dxa"/>
            <w:tcBorders>
              <w:top w:val="single" w:sz="4" w:space="0" w:color="000000"/>
              <w:left w:val="single" w:sz="4" w:space="0" w:color="000000"/>
              <w:bottom w:val="single" w:sz="4" w:space="0" w:color="000000"/>
              <w:right w:val="single" w:sz="4" w:space="0" w:color="000000"/>
            </w:tcBorders>
            <w:hideMark/>
          </w:tcPr>
          <w:p w:rsidR="00603121" w:rsidRDefault="00603121">
            <w:pPr>
              <w:spacing w:after="0" w:line="360" w:lineRule="auto"/>
              <w:rPr>
                <w:rFonts w:ascii="Times New Roman" w:hAnsi="Times New Roman"/>
                <w:sz w:val="20"/>
                <w:szCs w:val="20"/>
                <w:lang w:eastAsia="en-US"/>
              </w:rPr>
            </w:pPr>
            <w:r>
              <w:rPr>
                <w:rFonts w:ascii="Times New Roman" w:hAnsi="Times New Roman"/>
                <w:sz w:val="20"/>
                <w:szCs w:val="20"/>
                <w:lang w:eastAsia="en-US"/>
              </w:rPr>
              <w:t>Итого</w:t>
            </w:r>
          </w:p>
        </w:tc>
        <w:tc>
          <w:tcPr>
            <w:tcW w:w="4901"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rPr>
                <w:rFonts w:ascii="Times New Roman" w:hAnsi="Times New Roman"/>
                <w:sz w:val="20"/>
                <w:szCs w:val="20"/>
                <w:lang w:eastAsia="en-US"/>
              </w:rPr>
            </w:pPr>
          </w:p>
        </w:tc>
        <w:tc>
          <w:tcPr>
            <w:tcW w:w="3568" w:type="dxa"/>
            <w:tcBorders>
              <w:top w:val="single" w:sz="4" w:space="0" w:color="000000"/>
              <w:left w:val="single" w:sz="4" w:space="0" w:color="000000"/>
              <w:bottom w:val="single" w:sz="4" w:space="0" w:color="000000"/>
              <w:right w:val="single" w:sz="4" w:space="0" w:color="000000"/>
            </w:tcBorders>
          </w:tcPr>
          <w:p w:rsidR="00603121" w:rsidRDefault="00603121">
            <w:pPr>
              <w:spacing w:after="0" w:line="360" w:lineRule="auto"/>
              <w:rPr>
                <w:rFonts w:ascii="Times New Roman" w:hAnsi="Times New Roman"/>
                <w:sz w:val="20"/>
                <w:szCs w:val="20"/>
                <w:lang w:eastAsia="en-US"/>
              </w:rPr>
            </w:pPr>
          </w:p>
        </w:tc>
      </w:tr>
    </w:tbl>
    <w:p w:rsidR="00603121" w:rsidRDefault="00603121" w:rsidP="00603121">
      <w:pPr>
        <w:shd w:val="clear" w:color="auto" w:fill="FFFFFF"/>
        <w:spacing w:after="0" w:line="360" w:lineRule="auto"/>
        <w:rPr>
          <w:rFonts w:ascii="Times New Roman" w:hAnsi="Times New Roman"/>
          <w:sz w:val="20"/>
          <w:szCs w:val="20"/>
        </w:rPr>
      </w:pPr>
    </w:p>
    <w:p w:rsidR="00603121" w:rsidRDefault="00603121" w:rsidP="00603121">
      <w:pPr>
        <w:shd w:val="clear" w:color="auto" w:fill="FFFFFF"/>
        <w:spacing w:after="0" w:line="240" w:lineRule="auto"/>
        <w:ind w:firstLine="709"/>
        <w:jc w:val="both"/>
        <w:rPr>
          <w:rFonts w:ascii="Times New Roman" w:hAnsi="Times New Roman"/>
          <w:sz w:val="20"/>
          <w:szCs w:val="20"/>
        </w:rPr>
      </w:pPr>
      <w:r>
        <w:rPr>
          <w:rFonts w:ascii="Times New Roman" w:hAnsi="Times New Roman"/>
          <w:sz w:val="20"/>
          <w:szCs w:val="20"/>
        </w:rPr>
        <w:t>Помещения, отраженные в настоящем приложении, во исполнение п. 2.1.17. договора управления, предоставлены Управляющей организации на безвозмездной основе и только на период действия договора управления.</w:t>
      </w:r>
    </w:p>
    <w:p w:rsidR="00603121" w:rsidRDefault="00603121" w:rsidP="00603121">
      <w:pPr>
        <w:shd w:val="clear" w:color="auto" w:fill="FFFFFF"/>
        <w:spacing w:after="0" w:line="360" w:lineRule="auto"/>
        <w:ind w:left="7080"/>
        <w:rPr>
          <w:rFonts w:ascii="Times New Roman" w:hAnsi="Times New Roman"/>
          <w:spacing w:val="1"/>
          <w:sz w:val="20"/>
          <w:szCs w:val="20"/>
        </w:rPr>
      </w:pPr>
    </w:p>
    <w:p w:rsidR="00603121" w:rsidRDefault="00603121" w:rsidP="00603121">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603121" w:rsidTr="00603121">
        <w:tc>
          <w:tcPr>
            <w:tcW w:w="5637" w:type="dxa"/>
          </w:tcPr>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03121" w:rsidRDefault="00603121">
            <w:pPr>
              <w:spacing w:after="0" w:line="240" w:lineRule="auto"/>
              <w:rPr>
                <w:rFonts w:ascii="Times New Roman" w:hAnsi="Times New Roman"/>
                <w:b/>
                <w:color w:val="000000"/>
                <w:sz w:val="18"/>
                <w:szCs w:val="18"/>
                <w:lang w:eastAsia="en-US"/>
              </w:rPr>
            </w:pPr>
          </w:p>
        </w:tc>
        <w:tc>
          <w:tcPr>
            <w:tcW w:w="4995" w:type="dxa"/>
            <w:hideMark/>
          </w:tcPr>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Собственник:</w:t>
            </w:r>
          </w:p>
          <w:p w:rsidR="00603121" w:rsidRDefault="00603121">
            <w:pPr>
              <w:spacing w:after="0" w:line="240" w:lineRule="auto"/>
              <w:rPr>
                <w:rFonts w:ascii="Times New Roman" w:hAnsi="Times New Roman"/>
                <w:b/>
                <w:color w:val="000000"/>
                <w:sz w:val="18"/>
                <w:szCs w:val="18"/>
                <w:lang w:eastAsia="en-US"/>
              </w:rPr>
            </w:pPr>
            <w:r>
              <w:rPr>
                <w:rFonts w:ascii="Times New Roman" w:hAnsi="Times New Roman"/>
                <w:b/>
                <w:color w:val="000000"/>
                <w:sz w:val="18"/>
                <w:szCs w:val="18"/>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03121" w:rsidRDefault="00603121" w:rsidP="00603121">
      <w:pPr>
        <w:shd w:val="clear" w:color="auto" w:fill="FFFFFF"/>
        <w:spacing w:after="0" w:line="360" w:lineRule="auto"/>
        <w:rPr>
          <w:rFonts w:ascii="Times New Roman" w:hAnsi="Times New Roman"/>
          <w:spacing w:val="1"/>
          <w:sz w:val="20"/>
          <w:szCs w:val="20"/>
        </w:rPr>
      </w:pPr>
    </w:p>
    <w:p w:rsidR="00603121" w:rsidRDefault="00603121" w:rsidP="00603121">
      <w:pPr>
        <w:shd w:val="clear" w:color="auto" w:fill="FFFFFF"/>
        <w:spacing w:after="0" w:line="360" w:lineRule="auto"/>
        <w:ind w:left="7080"/>
        <w:rPr>
          <w:rFonts w:ascii="Times New Roman" w:hAnsi="Times New Roman"/>
          <w:spacing w:val="1"/>
          <w:sz w:val="20"/>
          <w:szCs w:val="20"/>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ind w:left="7080"/>
        <w:rPr>
          <w:rFonts w:ascii="Times New Roman" w:hAnsi="Times New Roman"/>
          <w:spacing w:val="1"/>
          <w:sz w:val="18"/>
          <w:szCs w:val="18"/>
        </w:rPr>
      </w:pPr>
    </w:p>
    <w:p w:rsidR="00603121" w:rsidRDefault="00603121" w:rsidP="00603121">
      <w:pPr>
        <w:shd w:val="clear" w:color="auto" w:fill="FFFFFF"/>
        <w:spacing w:after="0" w:line="360" w:lineRule="auto"/>
        <w:rPr>
          <w:rFonts w:ascii="Times New Roman" w:hAnsi="Times New Roman"/>
          <w:spacing w:val="1"/>
          <w:sz w:val="18"/>
          <w:szCs w:val="18"/>
        </w:rPr>
      </w:pPr>
    </w:p>
    <w:p w:rsidR="00603121" w:rsidRDefault="00603121" w:rsidP="00603121">
      <w:pPr>
        <w:shd w:val="clear" w:color="auto" w:fill="FFFFFF"/>
        <w:spacing w:after="0" w:line="360" w:lineRule="auto"/>
        <w:rPr>
          <w:rFonts w:ascii="Times New Roman" w:hAnsi="Times New Roman"/>
          <w:spacing w:val="1"/>
          <w:sz w:val="18"/>
          <w:szCs w:val="18"/>
        </w:rPr>
      </w:pPr>
    </w:p>
    <w:p w:rsidR="00603121" w:rsidRDefault="00603121" w:rsidP="00603121">
      <w:pPr>
        <w:shd w:val="clear" w:color="auto" w:fill="FFFFFF"/>
        <w:spacing w:after="0" w:line="360" w:lineRule="auto"/>
        <w:jc w:val="center"/>
        <w:rPr>
          <w:rFonts w:ascii="Times New Roman" w:hAnsi="Times New Roman"/>
          <w:b/>
          <w:spacing w:val="1"/>
          <w:sz w:val="18"/>
          <w:szCs w:val="18"/>
        </w:rPr>
      </w:pPr>
    </w:p>
    <w:p w:rsidR="00603121" w:rsidRDefault="00603121" w:rsidP="00603121">
      <w:pPr>
        <w:shd w:val="clear" w:color="auto" w:fill="FFFFFF"/>
        <w:spacing w:after="0" w:line="360" w:lineRule="auto"/>
        <w:jc w:val="right"/>
        <w:rPr>
          <w:rFonts w:ascii="Times New Roman" w:hAnsi="Times New Roman"/>
          <w:b/>
          <w:spacing w:val="1"/>
          <w:sz w:val="18"/>
          <w:szCs w:val="18"/>
        </w:rPr>
      </w:pPr>
      <w:r>
        <w:rPr>
          <w:rFonts w:ascii="Times New Roman" w:hAnsi="Times New Roman"/>
          <w:b/>
          <w:spacing w:val="1"/>
          <w:sz w:val="18"/>
          <w:szCs w:val="18"/>
        </w:rPr>
        <w:t>Приложение № 5</w:t>
      </w:r>
    </w:p>
    <w:p w:rsidR="00603121" w:rsidRDefault="00603121" w:rsidP="00603121">
      <w:pPr>
        <w:shd w:val="clear" w:color="auto" w:fill="FFFFFF"/>
        <w:spacing w:after="0" w:line="360" w:lineRule="auto"/>
        <w:ind w:left="5672"/>
        <w:jc w:val="right"/>
        <w:rPr>
          <w:rFonts w:ascii="Times New Roman" w:hAnsi="Times New Roman"/>
          <w:b/>
          <w:spacing w:val="1"/>
          <w:sz w:val="18"/>
          <w:szCs w:val="18"/>
        </w:rPr>
      </w:pPr>
      <w:r>
        <w:rPr>
          <w:rFonts w:ascii="Times New Roman" w:hAnsi="Times New Roman"/>
          <w:b/>
          <w:spacing w:val="1"/>
          <w:sz w:val="18"/>
          <w:szCs w:val="18"/>
        </w:rPr>
        <w:t>к Договору № 26-ОД от «01 » апреля 2015  г.</w:t>
      </w:r>
    </w:p>
    <w:p w:rsidR="00603121" w:rsidRDefault="00603121" w:rsidP="00603121">
      <w:pPr>
        <w:shd w:val="clear" w:color="auto" w:fill="FFFFFF"/>
        <w:spacing w:after="0" w:line="360" w:lineRule="auto"/>
        <w:rPr>
          <w:rFonts w:ascii="Times New Roman" w:hAnsi="Times New Roman"/>
          <w:spacing w:val="1"/>
          <w:sz w:val="18"/>
          <w:szCs w:val="18"/>
        </w:rPr>
      </w:pPr>
    </w:p>
    <w:p w:rsidR="00603121" w:rsidRDefault="00603121" w:rsidP="00603121">
      <w:pPr>
        <w:shd w:val="clear" w:color="auto" w:fill="FFFFFF"/>
        <w:spacing w:after="0" w:line="360" w:lineRule="auto"/>
        <w:jc w:val="center"/>
        <w:rPr>
          <w:rFonts w:ascii="Times New Roman" w:hAnsi="Times New Roman"/>
          <w:b/>
          <w:spacing w:val="1"/>
        </w:rPr>
      </w:pPr>
      <w:r>
        <w:rPr>
          <w:rFonts w:ascii="Times New Roman" w:hAnsi="Times New Roman"/>
          <w:b/>
          <w:spacing w:val="1"/>
        </w:rPr>
        <w:t>Цена договора и порядок внесения платы по договору</w:t>
      </w:r>
    </w:p>
    <w:p w:rsidR="00603121" w:rsidRDefault="00603121" w:rsidP="00603121">
      <w:pPr>
        <w:shd w:val="clear" w:color="auto" w:fill="FFFFFF"/>
        <w:spacing w:after="0" w:line="360" w:lineRule="auto"/>
        <w:jc w:val="center"/>
        <w:rPr>
          <w:rFonts w:ascii="Times New Roman" w:hAnsi="Times New Roman"/>
          <w:b/>
          <w:spacing w:val="1"/>
          <w:sz w:val="20"/>
          <w:szCs w:val="20"/>
        </w:rPr>
      </w:pPr>
    </w:p>
    <w:p w:rsidR="00603121" w:rsidRDefault="00603121" w:rsidP="00603121">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1.</w:t>
      </w:r>
      <w:r>
        <w:rPr>
          <w:sz w:val="20"/>
          <w:szCs w:val="20"/>
        </w:rPr>
        <w:t xml:space="preserve"> </w:t>
      </w:r>
      <w:r>
        <w:rPr>
          <w:rFonts w:ascii="Times New Roman" w:hAnsi="Times New Roman"/>
          <w:spacing w:val="1"/>
          <w:sz w:val="20"/>
          <w:szCs w:val="20"/>
        </w:rPr>
        <w:t xml:space="preserve">Цена настоящего договора составляет  </w:t>
      </w:r>
      <w:r>
        <w:rPr>
          <w:rFonts w:ascii="Times New Roman" w:hAnsi="Times New Roman"/>
          <w:b/>
          <w:spacing w:val="1"/>
          <w:sz w:val="20"/>
          <w:szCs w:val="20"/>
        </w:rPr>
        <w:t>22, 07</w:t>
      </w:r>
      <w:r>
        <w:rPr>
          <w:rFonts w:ascii="Times New Roman" w:hAnsi="Times New Roman"/>
          <w:spacing w:val="1"/>
          <w:sz w:val="20"/>
          <w:szCs w:val="20"/>
        </w:rPr>
        <w:t xml:space="preserve">   руб. с 1 кв</w:t>
      </w:r>
      <w:proofErr w:type="gramStart"/>
      <w:r>
        <w:rPr>
          <w:rFonts w:ascii="Times New Roman" w:hAnsi="Times New Roman"/>
          <w:spacing w:val="1"/>
          <w:sz w:val="20"/>
          <w:szCs w:val="20"/>
        </w:rPr>
        <w:t>.м</w:t>
      </w:r>
      <w:proofErr w:type="gramEnd"/>
      <w:r>
        <w:rPr>
          <w:rFonts w:ascii="Times New Roman" w:hAnsi="Times New Roman"/>
          <w:spacing w:val="1"/>
          <w:sz w:val="20"/>
          <w:szCs w:val="20"/>
        </w:rPr>
        <w:t xml:space="preserve"> общей площади  помещения, принадлежащего Собственнику, в т.ч.:</w:t>
      </w:r>
    </w:p>
    <w:p w:rsidR="00603121" w:rsidRDefault="00603121" w:rsidP="00603121">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услуг, работ по содержанию и текущему ремонту общего имущества</w:t>
      </w:r>
      <w:r>
        <w:rPr>
          <w:rFonts w:ascii="Times New Roman" w:hAnsi="Times New Roman"/>
          <w:b/>
          <w:spacing w:val="1"/>
          <w:sz w:val="20"/>
          <w:szCs w:val="20"/>
        </w:rPr>
        <w:t xml:space="preserve">   </w:t>
      </w:r>
      <w:r>
        <w:rPr>
          <w:rFonts w:ascii="Times New Roman" w:hAnsi="Times New Roman"/>
          <w:spacing w:val="1"/>
          <w:sz w:val="20"/>
          <w:szCs w:val="20"/>
        </w:rPr>
        <w:t xml:space="preserve">– </w:t>
      </w:r>
      <w:r>
        <w:rPr>
          <w:rFonts w:ascii="Times New Roman" w:hAnsi="Times New Roman"/>
          <w:b/>
          <w:spacing w:val="1"/>
          <w:sz w:val="20"/>
          <w:szCs w:val="20"/>
        </w:rPr>
        <w:t>20, 45 руб.;</w:t>
      </w:r>
    </w:p>
    <w:p w:rsidR="00603121" w:rsidRDefault="00603121" w:rsidP="00603121">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 xml:space="preserve">стоимость услуг, работ по вывозу ТБО и КГМ – </w:t>
      </w:r>
      <w:r>
        <w:rPr>
          <w:rFonts w:ascii="Times New Roman" w:hAnsi="Times New Roman"/>
          <w:b/>
          <w:spacing w:val="1"/>
          <w:sz w:val="20"/>
          <w:szCs w:val="20"/>
        </w:rPr>
        <w:t>1,62 руб</w:t>
      </w:r>
      <w:r>
        <w:rPr>
          <w:rFonts w:ascii="Times New Roman" w:hAnsi="Times New Roman"/>
          <w:spacing w:val="1"/>
          <w:sz w:val="20"/>
          <w:szCs w:val="20"/>
        </w:rPr>
        <w:t>.;</w:t>
      </w:r>
    </w:p>
    <w:p w:rsidR="00603121" w:rsidRDefault="00603121" w:rsidP="00603121">
      <w:pPr>
        <w:shd w:val="clear" w:color="auto" w:fill="FFFFFF"/>
        <w:spacing w:after="0" w:line="360" w:lineRule="auto"/>
        <w:jc w:val="both"/>
        <w:rPr>
          <w:rFonts w:ascii="Times New Roman" w:hAnsi="Times New Roman"/>
          <w:spacing w:val="1"/>
          <w:sz w:val="20"/>
          <w:szCs w:val="20"/>
        </w:rPr>
      </w:pPr>
      <w:r>
        <w:rPr>
          <w:rFonts w:ascii="Times New Roman" w:hAnsi="Times New Roman"/>
          <w:spacing w:val="1"/>
          <w:sz w:val="20"/>
          <w:szCs w:val="20"/>
        </w:rPr>
        <w:t>-</w:t>
      </w:r>
      <w:r>
        <w:rPr>
          <w:rFonts w:ascii="Times New Roman" w:hAnsi="Times New Roman"/>
          <w:spacing w:val="1"/>
          <w:sz w:val="20"/>
          <w:szCs w:val="20"/>
        </w:rPr>
        <w:tab/>
        <w:t>стоимость работ по текущему ремонту не входящему в предмет настоящего договора и капитальному ремонту  определяется согласно решению общего собрания собственников и сметной документации.</w:t>
      </w:r>
    </w:p>
    <w:p w:rsidR="00603121" w:rsidRDefault="00603121" w:rsidP="00603121">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2. Размер платы за коммунальные услуги, предусмотренные настоящим договором, рассчитывается по тарифам, установленным органом государственной власти субъекта Российской Федерации в порядке, установленном федеральным законом.</w:t>
      </w:r>
    </w:p>
    <w:p w:rsidR="00603121" w:rsidRDefault="00603121" w:rsidP="00603121">
      <w:pPr>
        <w:shd w:val="clear" w:color="auto" w:fill="FFFFFF"/>
        <w:spacing w:after="0" w:line="360" w:lineRule="auto"/>
        <w:ind w:firstLine="709"/>
        <w:jc w:val="both"/>
        <w:rPr>
          <w:rFonts w:ascii="Times New Roman" w:hAnsi="Times New Roman"/>
          <w:spacing w:val="1"/>
          <w:sz w:val="20"/>
          <w:szCs w:val="20"/>
        </w:rPr>
      </w:pPr>
      <w:r>
        <w:rPr>
          <w:rFonts w:ascii="Times New Roman" w:hAnsi="Times New Roman"/>
          <w:spacing w:val="1"/>
          <w:sz w:val="20"/>
          <w:szCs w:val="20"/>
        </w:rPr>
        <w:t xml:space="preserve">3. Плата за жилищно-коммунальные услуги должна вносится Собственниками ежемесячно, в срок до 10 числа месяца, следующего за </w:t>
      </w:r>
      <w:proofErr w:type="gramStart"/>
      <w:r>
        <w:rPr>
          <w:rFonts w:ascii="Times New Roman" w:hAnsi="Times New Roman"/>
          <w:spacing w:val="1"/>
          <w:sz w:val="20"/>
          <w:szCs w:val="20"/>
        </w:rPr>
        <w:t>расчетным</w:t>
      </w:r>
      <w:proofErr w:type="gramEnd"/>
      <w:r>
        <w:rPr>
          <w:rFonts w:ascii="Times New Roman" w:hAnsi="Times New Roman"/>
          <w:spacing w:val="1"/>
          <w:sz w:val="20"/>
          <w:szCs w:val="20"/>
        </w:rPr>
        <w:t>.</w:t>
      </w:r>
    </w:p>
    <w:p w:rsidR="00603121" w:rsidRDefault="00603121" w:rsidP="00603121">
      <w:pPr>
        <w:shd w:val="clear" w:color="auto" w:fill="FFFFFF"/>
        <w:spacing w:after="0" w:line="360" w:lineRule="auto"/>
        <w:rPr>
          <w:rFonts w:ascii="Times New Roman" w:hAnsi="Times New Roman"/>
          <w:spacing w:val="1"/>
          <w:sz w:val="20"/>
          <w:szCs w:val="20"/>
        </w:rPr>
      </w:pPr>
    </w:p>
    <w:p w:rsidR="00603121" w:rsidRDefault="00603121" w:rsidP="00603121">
      <w:pPr>
        <w:shd w:val="clear" w:color="auto" w:fill="FFFFFF"/>
        <w:spacing w:after="0" w:line="360" w:lineRule="auto"/>
        <w:ind w:left="7080"/>
        <w:rPr>
          <w:rFonts w:ascii="Times New Roman" w:hAnsi="Times New Roman"/>
          <w:spacing w:val="1"/>
          <w:sz w:val="20"/>
          <w:szCs w:val="20"/>
        </w:rPr>
      </w:pPr>
    </w:p>
    <w:tbl>
      <w:tblPr>
        <w:tblW w:w="10635" w:type="dxa"/>
        <w:tblLayout w:type="fixed"/>
        <w:tblLook w:val="04A0"/>
      </w:tblPr>
      <w:tblGrid>
        <w:gridCol w:w="5639"/>
        <w:gridCol w:w="4996"/>
      </w:tblGrid>
      <w:tr w:rsidR="00603121" w:rsidTr="00603121">
        <w:tc>
          <w:tcPr>
            <w:tcW w:w="5637" w:type="dxa"/>
          </w:tcPr>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Управляющая организация:</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ООО «Управляющая компания «Союз»</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Генеральный директор</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Казанцев С.А.</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М.п.</w:t>
            </w:r>
          </w:p>
          <w:p w:rsidR="00603121" w:rsidRDefault="00603121">
            <w:pPr>
              <w:spacing w:after="0" w:line="240" w:lineRule="auto"/>
              <w:rPr>
                <w:rFonts w:ascii="Times New Roman" w:hAnsi="Times New Roman"/>
                <w:b/>
                <w:color w:val="000000"/>
                <w:sz w:val="20"/>
                <w:szCs w:val="20"/>
                <w:lang w:eastAsia="en-US"/>
              </w:rPr>
            </w:pPr>
          </w:p>
        </w:tc>
        <w:tc>
          <w:tcPr>
            <w:tcW w:w="4995" w:type="dxa"/>
            <w:hideMark/>
          </w:tcPr>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Собственник:</w:t>
            </w:r>
          </w:p>
          <w:p w:rsidR="00603121" w:rsidRDefault="00603121">
            <w:pPr>
              <w:spacing w:after="0" w:line="240" w:lineRule="auto"/>
              <w:rPr>
                <w:rFonts w:ascii="Times New Roman" w:hAnsi="Times New Roman"/>
                <w:b/>
                <w:color w:val="000000"/>
                <w:sz w:val="20"/>
                <w:szCs w:val="20"/>
                <w:lang w:eastAsia="en-US"/>
              </w:rPr>
            </w:pPr>
            <w:r>
              <w:rPr>
                <w:rFonts w:ascii="Times New Roman" w:hAnsi="Times New Roman"/>
                <w:b/>
                <w:color w:val="000000"/>
                <w:sz w:val="20"/>
                <w:szCs w:val="20"/>
                <w:lang w:eastAsia="en-US"/>
              </w:rPr>
              <w:t>Сведения о собственниках и их подписи представлены в приложении № 6, 7 к настоящему договору и являются неотъемлемой частью настоящего договора.</w:t>
            </w:r>
          </w:p>
        </w:tc>
      </w:tr>
    </w:tbl>
    <w:p w:rsidR="00603121" w:rsidRDefault="00603121" w:rsidP="00603121">
      <w:pPr>
        <w:shd w:val="clear" w:color="auto" w:fill="FFFFFF"/>
        <w:spacing w:after="0" w:line="360" w:lineRule="auto"/>
        <w:rPr>
          <w:rFonts w:ascii="Times New Roman" w:hAnsi="Times New Roman"/>
          <w:spacing w:val="1"/>
          <w:sz w:val="20"/>
          <w:szCs w:val="20"/>
        </w:rPr>
      </w:pPr>
    </w:p>
    <w:p w:rsidR="00603121" w:rsidRDefault="00603121" w:rsidP="00603121">
      <w:pPr>
        <w:shd w:val="clear" w:color="auto" w:fill="FFFFFF"/>
        <w:spacing w:after="0" w:line="360" w:lineRule="auto"/>
        <w:ind w:left="7080"/>
        <w:rPr>
          <w:rFonts w:ascii="Times New Roman" w:hAnsi="Times New Roman"/>
          <w:spacing w:val="1"/>
          <w:sz w:val="20"/>
          <w:szCs w:val="20"/>
        </w:rPr>
      </w:pPr>
    </w:p>
    <w:p w:rsidR="00603121" w:rsidRDefault="00603121" w:rsidP="00603121">
      <w:pPr>
        <w:shd w:val="clear" w:color="auto" w:fill="FFFFFF"/>
        <w:spacing w:after="0" w:line="360" w:lineRule="auto"/>
        <w:rPr>
          <w:rFonts w:ascii="Times New Roman" w:hAnsi="Times New Roman"/>
          <w:spacing w:val="1"/>
          <w:sz w:val="18"/>
          <w:szCs w:val="18"/>
        </w:rPr>
      </w:pPr>
    </w:p>
    <w:p w:rsidR="00603121" w:rsidRDefault="00603121" w:rsidP="00603121">
      <w:pPr>
        <w:spacing w:after="0" w:line="360" w:lineRule="auto"/>
        <w:rPr>
          <w:rFonts w:ascii="Times New Roman" w:hAnsi="Times New Roman"/>
          <w:spacing w:val="1"/>
          <w:sz w:val="18"/>
          <w:szCs w:val="18"/>
        </w:rPr>
        <w:sectPr w:rsidR="00603121">
          <w:footerReference w:type="default" r:id="rId10"/>
          <w:pgSz w:w="11906" w:h="16838"/>
          <w:pgMar w:top="851" w:right="567" w:bottom="567" w:left="1134" w:header="709" w:footer="709" w:gutter="0"/>
          <w:cols w:space="720"/>
        </w:sectPr>
      </w:pPr>
    </w:p>
    <w:tbl>
      <w:tblPr>
        <w:tblW w:w="14742" w:type="dxa"/>
        <w:tblInd w:w="108" w:type="dxa"/>
        <w:tblLook w:val="04A0"/>
      </w:tblPr>
      <w:tblGrid>
        <w:gridCol w:w="8505"/>
        <w:gridCol w:w="6237"/>
      </w:tblGrid>
      <w:tr w:rsidR="00603121" w:rsidTr="00603121">
        <w:trPr>
          <w:trHeight w:val="142"/>
        </w:trPr>
        <w:tc>
          <w:tcPr>
            <w:tcW w:w="8505" w:type="dxa"/>
          </w:tcPr>
          <w:p w:rsidR="00603121" w:rsidRDefault="00603121">
            <w:pPr>
              <w:spacing w:after="0" w:line="240" w:lineRule="auto"/>
              <w:rPr>
                <w:rFonts w:ascii="Times New Roman" w:hAnsi="Times New Roman"/>
                <w:b/>
                <w:lang w:eastAsia="en-US"/>
              </w:rPr>
            </w:pPr>
          </w:p>
        </w:tc>
        <w:tc>
          <w:tcPr>
            <w:tcW w:w="6237" w:type="dxa"/>
            <w:hideMark/>
          </w:tcPr>
          <w:p w:rsidR="00603121" w:rsidRDefault="00603121">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Приложение № 6</w:t>
            </w:r>
          </w:p>
          <w:p w:rsidR="00603121" w:rsidRDefault="00603121">
            <w:pPr>
              <w:tabs>
                <w:tab w:val="left" w:pos="2410"/>
              </w:tabs>
              <w:spacing w:after="0" w:line="240" w:lineRule="auto"/>
              <w:ind w:left="-108" w:right="-24"/>
              <w:jc w:val="right"/>
              <w:rPr>
                <w:rFonts w:ascii="Times New Roman" w:hAnsi="Times New Roman"/>
                <w:b/>
                <w:sz w:val="20"/>
                <w:szCs w:val="20"/>
                <w:lang w:eastAsia="en-US"/>
              </w:rPr>
            </w:pPr>
            <w:r>
              <w:rPr>
                <w:rFonts w:ascii="Times New Roman" w:hAnsi="Times New Roman"/>
                <w:b/>
                <w:sz w:val="20"/>
                <w:szCs w:val="20"/>
                <w:lang w:eastAsia="en-US"/>
              </w:rPr>
              <w:t>к Договору № 26-ОД  от «01» апреля 2015 г.</w:t>
            </w:r>
          </w:p>
        </w:tc>
      </w:tr>
    </w:tbl>
    <w:p w:rsidR="00603121" w:rsidRDefault="00603121" w:rsidP="00603121">
      <w:pPr>
        <w:spacing w:after="0" w:line="240" w:lineRule="auto"/>
        <w:jc w:val="right"/>
        <w:rPr>
          <w:rFonts w:ascii="Times New Roman" w:hAnsi="Times New Roman"/>
        </w:rPr>
      </w:pPr>
    </w:p>
    <w:p w:rsidR="00603121" w:rsidRDefault="00603121" w:rsidP="00603121">
      <w:pPr>
        <w:spacing w:after="0" w:line="240" w:lineRule="auto"/>
        <w:jc w:val="center"/>
        <w:rPr>
          <w:rFonts w:ascii="Times New Roman" w:hAnsi="Times New Roman"/>
          <w:b/>
          <w:sz w:val="24"/>
          <w:szCs w:val="24"/>
        </w:rPr>
      </w:pPr>
      <w:r>
        <w:rPr>
          <w:rFonts w:ascii="Times New Roman" w:hAnsi="Times New Roman"/>
          <w:b/>
          <w:sz w:val="24"/>
          <w:szCs w:val="24"/>
        </w:rPr>
        <w:t xml:space="preserve">Список собственников жилых помещений жилого многоквартирного дома расположенного по адресу: </w:t>
      </w:r>
    </w:p>
    <w:p w:rsidR="00603121" w:rsidRDefault="00603121" w:rsidP="00603121">
      <w:pPr>
        <w:spacing w:after="0" w:line="240" w:lineRule="auto"/>
        <w:jc w:val="center"/>
        <w:rPr>
          <w:rFonts w:ascii="Times New Roman" w:hAnsi="Times New Roman"/>
          <w:b/>
          <w:sz w:val="24"/>
          <w:szCs w:val="24"/>
        </w:rPr>
      </w:pPr>
      <w:r>
        <w:rPr>
          <w:rFonts w:ascii="Times New Roman" w:hAnsi="Times New Roman"/>
          <w:b/>
          <w:sz w:val="24"/>
          <w:szCs w:val="24"/>
        </w:rPr>
        <w:t>г. Тюмень,  ул. Севастопольская, д. 4</w:t>
      </w:r>
    </w:p>
    <w:p w:rsidR="00603121" w:rsidRDefault="00603121" w:rsidP="00603121">
      <w:pPr>
        <w:spacing w:after="0" w:line="240" w:lineRule="auto"/>
        <w:jc w:val="center"/>
        <w:rPr>
          <w:rFonts w:ascii="Times New Roman" w:hAnsi="Times New Roman"/>
          <w:b/>
        </w:rPr>
      </w:pPr>
    </w:p>
    <w:tbl>
      <w:tblPr>
        <w:tblW w:w="0" w:type="auto"/>
        <w:tblLook w:val="04A0"/>
      </w:tblPr>
      <w:tblGrid>
        <w:gridCol w:w="7393"/>
        <w:gridCol w:w="7393"/>
      </w:tblGrid>
      <w:tr w:rsidR="00603121" w:rsidTr="00603121">
        <w:tc>
          <w:tcPr>
            <w:tcW w:w="7393" w:type="dxa"/>
            <w:hideMark/>
          </w:tcPr>
          <w:p w:rsidR="00603121" w:rsidRDefault="00603121">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603121" w:rsidRDefault="00603121">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 г. </w:t>
            </w:r>
          </w:p>
        </w:tc>
      </w:tr>
    </w:tbl>
    <w:p w:rsidR="00603121" w:rsidRDefault="00603121" w:rsidP="00603121">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603121" w:rsidTr="00603121">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03121" w:rsidRDefault="00603121">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603121" w:rsidRDefault="00603121">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bl>
    <w:tbl>
      <w:tblPr>
        <w:tblpPr w:leftFromText="180" w:rightFromText="180" w:bottomFromText="200" w:vertAnchor="text" w:horzAnchor="margin" w:tblpY="226"/>
        <w:tblW w:w="14742" w:type="dxa"/>
        <w:tblLook w:val="04A0"/>
      </w:tblPr>
      <w:tblGrid>
        <w:gridCol w:w="8505"/>
        <w:gridCol w:w="6237"/>
      </w:tblGrid>
      <w:tr w:rsidR="00603121" w:rsidTr="00603121">
        <w:tc>
          <w:tcPr>
            <w:tcW w:w="8505" w:type="dxa"/>
          </w:tcPr>
          <w:p w:rsidR="00603121" w:rsidRDefault="00603121">
            <w:pPr>
              <w:spacing w:after="0" w:line="240" w:lineRule="auto"/>
              <w:rPr>
                <w:rFonts w:ascii="Times New Roman" w:hAnsi="Times New Roman"/>
                <w:b/>
                <w:lang w:eastAsia="en-US"/>
              </w:rPr>
            </w:pPr>
          </w:p>
        </w:tc>
        <w:tc>
          <w:tcPr>
            <w:tcW w:w="6237" w:type="dxa"/>
          </w:tcPr>
          <w:p w:rsidR="00603121" w:rsidRDefault="00603121">
            <w:pPr>
              <w:tabs>
                <w:tab w:val="left" w:pos="2410"/>
              </w:tabs>
              <w:spacing w:after="0" w:line="240" w:lineRule="auto"/>
              <w:ind w:right="-24"/>
              <w:rPr>
                <w:rFonts w:ascii="Times New Roman" w:hAnsi="Times New Roman"/>
                <w:b/>
                <w:sz w:val="20"/>
                <w:szCs w:val="20"/>
                <w:lang w:eastAsia="en-US"/>
              </w:rPr>
            </w:pPr>
          </w:p>
          <w:p w:rsidR="00603121" w:rsidRDefault="00603121">
            <w:pPr>
              <w:tabs>
                <w:tab w:val="left" w:pos="2410"/>
              </w:tabs>
              <w:spacing w:after="0" w:line="240" w:lineRule="auto"/>
              <w:ind w:right="-24"/>
              <w:rPr>
                <w:rFonts w:ascii="Times New Roman" w:hAnsi="Times New Roman"/>
                <w:b/>
                <w:sz w:val="20"/>
                <w:szCs w:val="20"/>
                <w:lang w:eastAsia="en-US"/>
              </w:rPr>
            </w:pPr>
            <w:r>
              <w:rPr>
                <w:rFonts w:ascii="Times New Roman" w:hAnsi="Times New Roman"/>
                <w:b/>
                <w:sz w:val="20"/>
                <w:szCs w:val="20"/>
                <w:lang w:eastAsia="en-US"/>
              </w:rPr>
              <w:t>Приложение № 7 к Договору № 26-ОД  от «01»  апреля 2015г.</w:t>
            </w:r>
          </w:p>
        </w:tc>
      </w:tr>
    </w:tbl>
    <w:p w:rsidR="00603121" w:rsidRDefault="00603121" w:rsidP="00603121">
      <w:pPr>
        <w:spacing w:after="0" w:line="240" w:lineRule="auto"/>
        <w:jc w:val="center"/>
        <w:rPr>
          <w:rFonts w:ascii="Times New Roman" w:hAnsi="Times New Roman"/>
          <w:b/>
          <w:sz w:val="24"/>
          <w:szCs w:val="24"/>
        </w:rPr>
      </w:pPr>
      <w:r>
        <w:rPr>
          <w:rFonts w:ascii="Times New Roman" w:hAnsi="Times New Roman"/>
          <w:b/>
          <w:sz w:val="24"/>
          <w:szCs w:val="24"/>
        </w:rPr>
        <w:t>Список собственников нежилых помещений жилого многоквартирного дома расположенного по адресу:</w:t>
      </w:r>
    </w:p>
    <w:p w:rsidR="00603121" w:rsidRDefault="00603121" w:rsidP="00603121">
      <w:pPr>
        <w:spacing w:after="0" w:line="240" w:lineRule="auto"/>
        <w:jc w:val="center"/>
        <w:rPr>
          <w:rFonts w:ascii="Times New Roman" w:hAnsi="Times New Roman"/>
          <w:b/>
          <w:sz w:val="24"/>
          <w:szCs w:val="24"/>
        </w:rPr>
      </w:pPr>
      <w:r>
        <w:rPr>
          <w:rFonts w:ascii="Times New Roman" w:hAnsi="Times New Roman"/>
          <w:b/>
          <w:sz w:val="24"/>
          <w:szCs w:val="24"/>
        </w:rPr>
        <w:t>г. Тюмень,  ул. Севастопольская, д. 4</w:t>
      </w:r>
    </w:p>
    <w:p w:rsidR="00603121" w:rsidRDefault="00603121" w:rsidP="00603121">
      <w:pPr>
        <w:spacing w:after="0" w:line="240" w:lineRule="auto"/>
        <w:jc w:val="center"/>
        <w:rPr>
          <w:rFonts w:ascii="Times New Roman" w:hAnsi="Times New Roman"/>
          <w:b/>
        </w:rPr>
      </w:pPr>
    </w:p>
    <w:tbl>
      <w:tblPr>
        <w:tblW w:w="0" w:type="auto"/>
        <w:tblLook w:val="04A0"/>
      </w:tblPr>
      <w:tblGrid>
        <w:gridCol w:w="7393"/>
        <w:gridCol w:w="7393"/>
      </w:tblGrid>
      <w:tr w:rsidR="00603121" w:rsidTr="00603121">
        <w:tc>
          <w:tcPr>
            <w:tcW w:w="7393" w:type="dxa"/>
            <w:hideMark/>
          </w:tcPr>
          <w:p w:rsidR="00603121" w:rsidRDefault="00603121">
            <w:pPr>
              <w:spacing w:after="0" w:line="240" w:lineRule="auto"/>
              <w:rPr>
                <w:rFonts w:ascii="Times New Roman" w:hAnsi="Times New Roman"/>
                <w:b/>
                <w:sz w:val="20"/>
                <w:szCs w:val="20"/>
                <w:lang w:eastAsia="en-US"/>
              </w:rPr>
            </w:pPr>
            <w:r>
              <w:rPr>
                <w:rFonts w:ascii="Times New Roman" w:hAnsi="Times New Roman"/>
                <w:b/>
                <w:sz w:val="20"/>
                <w:szCs w:val="20"/>
                <w:lang w:eastAsia="en-US"/>
              </w:rPr>
              <w:t>г. Тюмень</w:t>
            </w:r>
          </w:p>
        </w:tc>
        <w:tc>
          <w:tcPr>
            <w:tcW w:w="7393" w:type="dxa"/>
            <w:hideMark/>
          </w:tcPr>
          <w:p w:rsidR="00603121" w:rsidRDefault="00603121">
            <w:pPr>
              <w:spacing w:after="0" w:line="240" w:lineRule="auto"/>
              <w:jc w:val="right"/>
              <w:rPr>
                <w:rFonts w:ascii="Times New Roman" w:hAnsi="Times New Roman"/>
                <w:b/>
                <w:sz w:val="20"/>
                <w:szCs w:val="20"/>
                <w:lang w:eastAsia="en-US"/>
              </w:rPr>
            </w:pPr>
            <w:r>
              <w:rPr>
                <w:rFonts w:ascii="Times New Roman" w:hAnsi="Times New Roman"/>
                <w:b/>
                <w:sz w:val="20"/>
                <w:szCs w:val="20"/>
                <w:lang w:eastAsia="en-US"/>
              </w:rPr>
              <w:t xml:space="preserve">«01» апреля  2015г. </w:t>
            </w:r>
          </w:p>
        </w:tc>
      </w:tr>
    </w:tbl>
    <w:p w:rsidR="00603121" w:rsidRDefault="00603121" w:rsidP="00603121">
      <w:pPr>
        <w:shd w:val="clear" w:color="auto" w:fill="FFFFFF"/>
        <w:spacing w:after="0" w:line="360" w:lineRule="auto"/>
        <w:rPr>
          <w:rFonts w:ascii="Times New Roman" w:hAnsi="Times New Roman"/>
        </w:rPr>
      </w:pPr>
    </w:p>
    <w:tbl>
      <w:tblPr>
        <w:tblW w:w="15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8"/>
        <w:gridCol w:w="992"/>
        <w:gridCol w:w="1276"/>
        <w:gridCol w:w="5385"/>
        <w:gridCol w:w="1275"/>
        <w:gridCol w:w="4393"/>
        <w:gridCol w:w="1841"/>
      </w:tblGrid>
      <w:tr w:rsidR="00603121" w:rsidTr="00603121">
        <w:trPr>
          <w:trHeight w:val="1266"/>
        </w:trPr>
        <w:tc>
          <w:tcPr>
            <w:tcW w:w="708"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03121" w:rsidRDefault="00603121">
            <w:pPr>
              <w:jc w:val="center"/>
              <w:rPr>
                <w:rFonts w:ascii="Times New Roman" w:hAnsi="Times New Roman"/>
                <w:b/>
                <w:sz w:val="20"/>
                <w:szCs w:val="20"/>
                <w:lang w:eastAsia="en-US"/>
              </w:rPr>
            </w:pPr>
            <w:proofErr w:type="spellStart"/>
            <w:proofErr w:type="gramStart"/>
            <w:r>
              <w:rPr>
                <w:rFonts w:ascii="Times New Roman" w:hAnsi="Times New Roman"/>
                <w:b/>
                <w:sz w:val="20"/>
                <w:szCs w:val="20"/>
                <w:lang w:eastAsia="en-US"/>
              </w:rPr>
              <w:t>п</w:t>
            </w:r>
            <w:proofErr w:type="spellEnd"/>
            <w:proofErr w:type="gramEnd"/>
            <w:r>
              <w:rPr>
                <w:rFonts w:ascii="Times New Roman" w:hAnsi="Times New Roman"/>
                <w:b/>
                <w:sz w:val="20"/>
                <w:szCs w:val="20"/>
                <w:lang w:eastAsia="en-US"/>
              </w:rPr>
              <w:t>/</w:t>
            </w:r>
            <w:proofErr w:type="spellStart"/>
            <w:r>
              <w:rPr>
                <w:rFonts w:ascii="Times New Roman" w:hAnsi="Times New Roman"/>
                <w:b/>
                <w:sz w:val="20"/>
                <w:szCs w:val="20"/>
                <w:lang w:eastAsia="en-US"/>
              </w:rPr>
              <w:t>п</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 </w:t>
            </w:r>
          </w:p>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proofErr w:type="spellStart"/>
            <w:r>
              <w:rPr>
                <w:rFonts w:ascii="Times New Roman" w:hAnsi="Times New Roman"/>
                <w:b/>
                <w:sz w:val="20"/>
                <w:szCs w:val="20"/>
                <w:lang w:eastAsia="en-US"/>
              </w:rPr>
              <w:t>помещ-я</w:t>
            </w:r>
            <w:proofErr w:type="spellEnd"/>
          </w:p>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Площадь </w:t>
            </w:r>
            <w:proofErr w:type="spellStart"/>
            <w:r>
              <w:rPr>
                <w:rFonts w:ascii="Times New Roman" w:hAnsi="Times New Roman"/>
                <w:b/>
                <w:sz w:val="20"/>
                <w:szCs w:val="20"/>
                <w:lang w:eastAsia="en-US"/>
              </w:rPr>
              <w:t>помещ-я</w:t>
            </w:r>
            <w:proofErr w:type="spellEnd"/>
          </w:p>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(кв.)</w:t>
            </w:r>
          </w:p>
        </w:tc>
        <w:tc>
          <w:tcPr>
            <w:tcW w:w="5385" w:type="dxa"/>
            <w:tcBorders>
              <w:top w:val="single" w:sz="4" w:space="0" w:color="auto"/>
              <w:left w:val="single" w:sz="4" w:space="0" w:color="auto"/>
              <w:bottom w:val="single" w:sz="4" w:space="0" w:color="auto"/>
              <w:right w:val="single" w:sz="4" w:space="0" w:color="auto"/>
            </w:tcBorders>
            <w:vAlign w:val="center"/>
            <w:hideMark/>
          </w:tcPr>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Собственник, либо его представитель по доверенности (для физического лица – Ф.И.О, для юридического – наименование, свидетельство о регистрации юр. лица)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3121" w:rsidRDefault="00603121">
            <w:pPr>
              <w:widowControl w:val="0"/>
              <w:autoSpaceDE w:val="0"/>
              <w:autoSpaceDN w:val="0"/>
              <w:adjustRightInd w:val="0"/>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 xml:space="preserve">Доля собственника в </w:t>
            </w:r>
            <w:proofErr w:type="gramStart"/>
            <w:r>
              <w:rPr>
                <w:rFonts w:ascii="Times New Roman" w:hAnsi="Times New Roman"/>
                <w:b/>
                <w:sz w:val="20"/>
                <w:szCs w:val="20"/>
                <w:lang w:eastAsia="en-US"/>
              </w:rPr>
              <w:t>жилом</w:t>
            </w:r>
            <w:proofErr w:type="gramEnd"/>
            <w:r>
              <w:rPr>
                <w:rFonts w:ascii="Times New Roman" w:hAnsi="Times New Roman"/>
                <w:b/>
                <w:sz w:val="20"/>
                <w:szCs w:val="20"/>
                <w:lang w:eastAsia="en-US"/>
              </w:rPr>
              <w:t xml:space="preserve"> (нежилом)</w:t>
            </w:r>
          </w:p>
          <w:p w:rsidR="00603121" w:rsidRDefault="00603121">
            <w:pPr>
              <w:jc w:val="center"/>
              <w:rPr>
                <w:rFonts w:ascii="Times New Roman" w:hAnsi="Times New Roman"/>
                <w:b/>
                <w:sz w:val="20"/>
                <w:szCs w:val="20"/>
                <w:lang w:eastAsia="en-US"/>
              </w:rPr>
            </w:pPr>
            <w:proofErr w:type="gramStart"/>
            <w:r>
              <w:rPr>
                <w:rFonts w:ascii="Times New Roman" w:hAnsi="Times New Roman"/>
                <w:b/>
                <w:sz w:val="20"/>
                <w:szCs w:val="20"/>
                <w:lang w:eastAsia="en-US"/>
              </w:rPr>
              <w:t>помещении</w:t>
            </w:r>
            <w:proofErr w:type="gramEnd"/>
          </w:p>
        </w:tc>
        <w:tc>
          <w:tcPr>
            <w:tcW w:w="4393" w:type="dxa"/>
            <w:tcBorders>
              <w:top w:val="single" w:sz="4" w:space="0" w:color="auto"/>
              <w:left w:val="single" w:sz="4" w:space="0" w:color="auto"/>
              <w:bottom w:val="single" w:sz="4" w:space="0" w:color="auto"/>
              <w:right w:val="single" w:sz="4" w:space="0" w:color="auto"/>
            </w:tcBorders>
            <w:vAlign w:val="center"/>
            <w:hideMark/>
          </w:tcPr>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Реквизиты правоустанавливающего документа на помещени</w:t>
            </w:r>
            <w:proofErr w:type="gramStart"/>
            <w:r>
              <w:rPr>
                <w:rFonts w:ascii="Times New Roman" w:hAnsi="Times New Roman"/>
                <w:b/>
                <w:sz w:val="20"/>
                <w:szCs w:val="20"/>
                <w:lang w:eastAsia="en-US"/>
              </w:rPr>
              <w:t>е(</w:t>
            </w:r>
            <w:proofErr w:type="gramEnd"/>
            <w:r>
              <w:rPr>
                <w:rFonts w:ascii="Times New Roman" w:hAnsi="Times New Roman"/>
                <w:b/>
                <w:sz w:val="20"/>
                <w:szCs w:val="20"/>
                <w:lang w:eastAsia="en-US"/>
              </w:rPr>
              <w:t xml:space="preserve"> </w:t>
            </w:r>
            <w:proofErr w:type="spellStart"/>
            <w:r>
              <w:rPr>
                <w:rFonts w:ascii="Times New Roman" w:hAnsi="Times New Roman"/>
                <w:b/>
                <w:sz w:val="20"/>
                <w:szCs w:val="20"/>
                <w:lang w:eastAsia="en-US"/>
              </w:rPr>
              <w:t>Свид-во</w:t>
            </w:r>
            <w:proofErr w:type="spellEnd"/>
            <w:r>
              <w:rPr>
                <w:rFonts w:ascii="Times New Roman" w:hAnsi="Times New Roman"/>
                <w:b/>
                <w:sz w:val="20"/>
                <w:szCs w:val="20"/>
                <w:lang w:eastAsia="en-US"/>
              </w:rPr>
              <w:t xml:space="preserve"> о </w:t>
            </w:r>
            <w:proofErr w:type="spellStart"/>
            <w:r>
              <w:rPr>
                <w:rFonts w:ascii="Times New Roman" w:hAnsi="Times New Roman"/>
                <w:b/>
                <w:sz w:val="20"/>
                <w:szCs w:val="20"/>
                <w:lang w:eastAsia="en-US"/>
              </w:rPr>
              <w:t>гос</w:t>
            </w:r>
            <w:proofErr w:type="spellEnd"/>
            <w:r>
              <w:rPr>
                <w:rFonts w:ascii="Times New Roman" w:hAnsi="Times New Roman"/>
                <w:b/>
                <w:sz w:val="20"/>
                <w:szCs w:val="20"/>
                <w:lang w:eastAsia="en-US"/>
              </w:rPr>
              <w:t>. регистрации права на недвижимое имущество, серия, №, дата)</w:t>
            </w:r>
          </w:p>
        </w:tc>
        <w:tc>
          <w:tcPr>
            <w:tcW w:w="1841" w:type="dxa"/>
            <w:tcBorders>
              <w:top w:val="single" w:sz="4" w:space="0" w:color="auto"/>
              <w:left w:val="single" w:sz="4" w:space="0" w:color="auto"/>
              <w:bottom w:val="single" w:sz="4" w:space="0" w:color="auto"/>
              <w:right w:val="single" w:sz="4" w:space="0" w:color="auto"/>
            </w:tcBorders>
            <w:vAlign w:val="center"/>
            <w:hideMark/>
          </w:tcPr>
          <w:p w:rsidR="00603121" w:rsidRDefault="00603121">
            <w:pPr>
              <w:jc w:val="center"/>
              <w:rPr>
                <w:rFonts w:ascii="Times New Roman" w:hAnsi="Times New Roman"/>
                <w:b/>
                <w:sz w:val="20"/>
                <w:szCs w:val="20"/>
                <w:lang w:eastAsia="en-US"/>
              </w:rPr>
            </w:pPr>
            <w:r>
              <w:rPr>
                <w:rFonts w:ascii="Times New Roman" w:hAnsi="Times New Roman"/>
                <w:b/>
                <w:sz w:val="20"/>
                <w:szCs w:val="20"/>
                <w:lang w:eastAsia="en-US"/>
              </w:rPr>
              <w:t>Подпись</w:t>
            </w: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ind w:left="-4608" w:firstLine="4608"/>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603121" w:rsidRDefault="00603121">
            <w:pPr>
              <w:jc w:val="center"/>
              <w:rPr>
                <w:rFonts w:ascii="Times New Roman" w:hAnsi="Times New Roman"/>
                <w:sz w:val="20"/>
                <w:szCs w:val="20"/>
                <w:lang w:eastAsia="en-US"/>
              </w:rPr>
            </w:pPr>
            <w:r>
              <w:rPr>
                <w:rFonts w:ascii="Times New Roman" w:hAnsi="Times New Roman"/>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r w:rsidR="00603121" w:rsidTr="00603121">
        <w:trPr>
          <w:trHeight w:hRule="exact" w:val="737"/>
        </w:trPr>
        <w:tc>
          <w:tcPr>
            <w:tcW w:w="708" w:type="dxa"/>
            <w:tcBorders>
              <w:top w:val="single" w:sz="4" w:space="0" w:color="auto"/>
              <w:left w:val="single" w:sz="4" w:space="0" w:color="auto"/>
              <w:bottom w:val="single" w:sz="4" w:space="0" w:color="auto"/>
              <w:right w:val="single" w:sz="4" w:space="0" w:color="auto"/>
            </w:tcBorders>
            <w:vAlign w:val="center"/>
          </w:tcPr>
          <w:p w:rsidR="00603121" w:rsidRDefault="00603121">
            <w:pPr>
              <w:jc w:val="center"/>
              <w:rPr>
                <w:rFonts w:ascii="Times New Roman" w:hAnsi="Times New Roman"/>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538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4393"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c>
          <w:tcPr>
            <w:tcW w:w="1841" w:type="dxa"/>
            <w:tcBorders>
              <w:top w:val="single" w:sz="4" w:space="0" w:color="auto"/>
              <w:left w:val="single" w:sz="4" w:space="0" w:color="auto"/>
              <w:bottom w:val="single" w:sz="4" w:space="0" w:color="auto"/>
              <w:right w:val="single" w:sz="4" w:space="0" w:color="auto"/>
            </w:tcBorders>
          </w:tcPr>
          <w:p w:rsidR="00603121" w:rsidRDefault="00603121">
            <w:pPr>
              <w:jc w:val="center"/>
              <w:rPr>
                <w:rFonts w:ascii="Times New Roman" w:hAnsi="Times New Roman"/>
                <w:sz w:val="20"/>
                <w:szCs w:val="20"/>
                <w:lang w:eastAsia="en-US"/>
              </w:rPr>
            </w:pPr>
          </w:p>
        </w:tc>
      </w:tr>
    </w:tbl>
    <w:p w:rsidR="00603121" w:rsidRDefault="00603121" w:rsidP="00603121">
      <w:pPr>
        <w:shd w:val="clear" w:color="auto" w:fill="FFFFFF"/>
        <w:spacing w:after="0" w:line="360" w:lineRule="auto"/>
        <w:rPr>
          <w:rFonts w:ascii="Times New Roman" w:hAnsi="Times New Roman"/>
          <w:sz w:val="20"/>
          <w:szCs w:val="20"/>
        </w:rPr>
      </w:pPr>
    </w:p>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603121" w:rsidRDefault="00603121" w:rsidP="00603121"/>
    <w:p w:rsidR="00064198" w:rsidRDefault="00064198"/>
    <w:sectPr w:rsidR="00064198" w:rsidSect="00603121">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BC2" w:rsidRDefault="00FE0BC2" w:rsidP="00603121">
      <w:pPr>
        <w:spacing w:after="0" w:line="240" w:lineRule="auto"/>
      </w:pPr>
      <w:r>
        <w:separator/>
      </w:r>
    </w:p>
  </w:endnote>
  <w:endnote w:type="continuationSeparator" w:id="0">
    <w:p w:rsidR="00FE0BC2" w:rsidRDefault="00FE0BC2" w:rsidP="00603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725766"/>
      <w:docPartObj>
        <w:docPartGallery w:val="Page Numbers (Bottom of Page)"/>
        <w:docPartUnique/>
      </w:docPartObj>
    </w:sdtPr>
    <w:sdtContent>
      <w:p w:rsidR="00603121" w:rsidRDefault="00603121">
        <w:pPr>
          <w:pStyle w:val="aa"/>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8,14978" coordsize="12255,300">
              <v:shapetype id="_x0000_t202" coordsize="21600,21600" o:spt="202" path="m,l,21600r21600,l21600,xe">
                <v:stroke joinstyle="miter"/>
                <v:path gradientshapeok="t" o:connecttype="rect"/>
              </v:shapetype>
              <v:shape id="_x0000_s2050" type="#_x0000_t202" style="position:absolute;left:782;top:14990;width:659;height:288" filled="f" stroked="f">
                <v:textbox style="mso-next-textbox:#_x0000_s2050" inset="0,0,0,0">
                  <w:txbxContent>
                    <w:p w:rsidR="00603121" w:rsidRDefault="00603121">
                      <w:pPr>
                        <w:jc w:val="center"/>
                      </w:pPr>
                      <w:fldSimple w:instr=" PAGE    \* MERGEFORMAT ">
                        <w:r w:rsidRPr="00603121">
                          <w:rPr>
                            <w:noProof/>
                            <w:color w:val="8C8C8C" w:themeColor="background1" w:themeShade="8C"/>
                          </w:rPr>
                          <w:t>34</w:t>
                        </w:r>
                      </w:fldSimple>
                    </w:p>
                  </w:txbxContent>
                </v:textbox>
              </v:shape>
              <v:group id="_x0000_s2051" style="position:absolute;left:-8;top:14978;width:12255;height:230"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BC2" w:rsidRDefault="00FE0BC2" w:rsidP="00603121">
      <w:pPr>
        <w:spacing w:after="0" w:line="240" w:lineRule="auto"/>
      </w:pPr>
      <w:r>
        <w:separator/>
      </w:r>
    </w:p>
  </w:footnote>
  <w:footnote w:type="continuationSeparator" w:id="0">
    <w:p w:rsidR="00FE0BC2" w:rsidRDefault="00FE0BC2" w:rsidP="00603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7F5"/>
    <w:multiLevelType w:val="hybridMultilevel"/>
    <w:tmpl w:val="CDC0F850"/>
    <w:lvl w:ilvl="0" w:tplc="D27ED496">
      <w:start w:val="1"/>
      <w:numFmt w:val="decimal"/>
      <w:lvlText w:val="%1."/>
      <w:lvlJc w:val="left"/>
      <w:pPr>
        <w:ind w:left="2175" w:hanging="360"/>
      </w:pPr>
      <w:rPr>
        <w:rFonts w:ascii="Times New Roman" w:hAnsi="Times New Roman" w:cs="Times New Roman" w:hint="default"/>
        <w:b w:val="0"/>
        <w:bCs/>
      </w:rPr>
    </w:lvl>
    <w:lvl w:ilvl="1" w:tplc="04190019">
      <w:start w:val="1"/>
      <w:numFmt w:val="lowerLetter"/>
      <w:lvlText w:val="%2."/>
      <w:lvlJc w:val="left"/>
      <w:pPr>
        <w:ind w:left="2895" w:hanging="360"/>
      </w:pPr>
      <w:rPr>
        <w:rFonts w:cs="Times New Roman"/>
      </w:rPr>
    </w:lvl>
    <w:lvl w:ilvl="2" w:tplc="0419001B">
      <w:start w:val="1"/>
      <w:numFmt w:val="lowerRoman"/>
      <w:lvlText w:val="%3."/>
      <w:lvlJc w:val="right"/>
      <w:pPr>
        <w:ind w:left="3615" w:hanging="180"/>
      </w:pPr>
      <w:rPr>
        <w:rFonts w:cs="Times New Roman"/>
      </w:rPr>
    </w:lvl>
    <w:lvl w:ilvl="3" w:tplc="0419000F">
      <w:start w:val="1"/>
      <w:numFmt w:val="decimal"/>
      <w:lvlText w:val="%4."/>
      <w:lvlJc w:val="left"/>
      <w:pPr>
        <w:ind w:left="4335" w:hanging="360"/>
      </w:pPr>
      <w:rPr>
        <w:rFonts w:cs="Times New Roman"/>
      </w:rPr>
    </w:lvl>
    <w:lvl w:ilvl="4" w:tplc="04190019">
      <w:start w:val="1"/>
      <w:numFmt w:val="lowerLetter"/>
      <w:lvlText w:val="%5."/>
      <w:lvlJc w:val="left"/>
      <w:pPr>
        <w:ind w:left="5055" w:hanging="360"/>
      </w:pPr>
      <w:rPr>
        <w:rFonts w:cs="Times New Roman"/>
      </w:rPr>
    </w:lvl>
    <w:lvl w:ilvl="5" w:tplc="0419001B">
      <w:start w:val="1"/>
      <w:numFmt w:val="lowerRoman"/>
      <w:lvlText w:val="%6."/>
      <w:lvlJc w:val="right"/>
      <w:pPr>
        <w:ind w:left="5775" w:hanging="180"/>
      </w:pPr>
      <w:rPr>
        <w:rFonts w:cs="Times New Roman"/>
      </w:rPr>
    </w:lvl>
    <w:lvl w:ilvl="6" w:tplc="0419000F">
      <w:start w:val="1"/>
      <w:numFmt w:val="decimal"/>
      <w:lvlText w:val="%7."/>
      <w:lvlJc w:val="left"/>
      <w:pPr>
        <w:ind w:left="6495" w:hanging="360"/>
      </w:pPr>
      <w:rPr>
        <w:rFonts w:cs="Times New Roman"/>
      </w:rPr>
    </w:lvl>
    <w:lvl w:ilvl="7" w:tplc="04190019">
      <w:start w:val="1"/>
      <w:numFmt w:val="lowerLetter"/>
      <w:lvlText w:val="%8."/>
      <w:lvlJc w:val="left"/>
      <w:pPr>
        <w:ind w:left="7215" w:hanging="360"/>
      </w:pPr>
      <w:rPr>
        <w:rFonts w:cs="Times New Roman"/>
      </w:rPr>
    </w:lvl>
    <w:lvl w:ilvl="8" w:tplc="0419001B">
      <w:start w:val="1"/>
      <w:numFmt w:val="lowerRoman"/>
      <w:lvlText w:val="%9."/>
      <w:lvlJc w:val="right"/>
      <w:pPr>
        <w:ind w:left="7935" w:hanging="180"/>
      </w:pPr>
      <w:rPr>
        <w:rFonts w:cs="Times New Roman"/>
      </w:rPr>
    </w:lvl>
  </w:abstractNum>
  <w:abstractNum w:abstractNumId="1">
    <w:nsid w:val="062A388B"/>
    <w:multiLevelType w:val="multilevel"/>
    <w:tmpl w:val="C1D0CC78"/>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120" w:hanging="1080"/>
      </w:pPr>
    </w:lvl>
    <w:lvl w:ilvl="8">
      <w:start w:val="1"/>
      <w:numFmt w:val="decimal"/>
      <w:lvlText w:val="%1.%2.%3.%4.%5.%6.%7.%8.%9."/>
      <w:lvlJc w:val="left"/>
      <w:pPr>
        <w:ind w:left="7200" w:hanging="1440"/>
      </w:pPr>
    </w:lvl>
  </w:abstractNum>
  <w:abstractNum w:abstractNumId="2">
    <w:nsid w:val="0F7E0C76"/>
    <w:multiLevelType w:val="multilevel"/>
    <w:tmpl w:val="72048E7E"/>
    <w:lvl w:ilvl="0">
      <w:start w:val="8"/>
      <w:numFmt w:val="decimal"/>
      <w:lvlText w:val="%1."/>
      <w:lvlJc w:val="left"/>
      <w:pPr>
        <w:ind w:left="360" w:hanging="360"/>
      </w:pPr>
    </w:lvl>
    <w:lvl w:ilvl="1">
      <w:start w:val="1"/>
      <w:numFmt w:val="decimal"/>
      <w:lvlText w:val="%1.%2."/>
      <w:lvlJc w:val="left"/>
      <w:pPr>
        <w:ind w:left="2184" w:hanging="360"/>
      </w:pPr>
    </w:lvl>
    <w:lvl w:ilvl="2">
      <w:start w:val="1"/>
      <w:numFmt w:val="decimal"/>
      <w:lvlText w:val="%1.%2.%3."/>
      <w:lvlJc w:val="left"/>
      <w:pPr>
        <w:ind w:left="4368" w:hanging="720"/>
      </w:pPr>
    </w:lvl>
    <w:lvl w:ilvl="3">
      <w:start w:val="1"/>
      <w:numFmt w:val="decimal"/>
      <w:lvlText w:val="%1.%2.%3.%4."/>
      <w:lvlJc w:val="left"/>
      <w:pPr>
        <w:ind w:left="6192" w:hanging="720"/>
      </w:pPr>
    </w:lvl>
    <w:lvl w:ilvl="4">
      <w:start w:val="1"/>
      <w:numFmt w:val="decimal"/>
      <w:lvlText w:val="%1.%2.%3.%4.%5."/>
      <w:lvlJc w:val="left"/>
      <w:pPr>
        <w:ind w:left="8016" w:hanging="720"/>
      </w:pPr>
    </w:lvl>
    <w:lvl w:ilvl="5">
      <w:start w:val="1"/>
      <w:numFmt w:val="decimal"/>
      <w:lvlText w:val="%1.%2.%3.%4.%5.%6."/>
      <w:lvlJc w:val="left"/>
      <w:pPr>
        <w:ind w:left="10200" w:hanging="1080"/>
      </w:pPr>
    </w:lvl>
    <w:lvl w:ilvl="6">
      <w:start w:val="1"/>
      <w:numFmt w:val="decimal"/>
      <w:lvlText w:val="%1.%2.%3.%4.%5.%6.%7."/>
      <w:lvlJc w:val="left"/>
      <w:pPr>
        <w:ind w:left="12024" w:hanging="1080"/>
      </w:pPr>
    </w:lvl>
    <w:lvl w:ilvl="7">
      <w:start w:val="1"/>
      <w:numFmt w:val="decimal"/>
      <w:lvlText w:val="%1.%2.%3.%4.%5.%6.%7.%8."/>
      <w:lvlJc w:val="left"/>
      <w:pPr>
        <w:ind w:left="13848" w:hanging="1080"/>
      </w:pPr>
    </w:lvl>
    <w:lvl w:ilvl="8">
      <w:start w:val="1"/>
      <w:numFmt w:val="decimal"/>
      <w:lvlText w:val="%1.%2.%3.%4.%5.%6.%7.%8.%9."/>
      <w:lvlJc w:val="left"/>
      <w:pPr>
        <w:ind w:left="16032" w:hanging="1440"/>
      </w:pPr>
    </w:lvl>
  </w:abstractNum>
  <w:abstractNum w:abstractNumId="3">
    <w:nsid w:val="1773410A"/>
    <w:multiLevelType w:val="multilevel"/>
    <w:tmpl w:val="73829E46"/>
    <w:lvl w:ilvl="0">
      <w:start w:val="1"/>
      <w:numFmt w:val="decimal"/>
      <w:lvlText w:val="%1."/>
      <w:lvlJc w:val="left"/>
      <w:pPr>
        <w:ind w:left="720" w:hanging="360"/>
      </w:pPr>
      <w:rPr>
        <w:rFonts w:cs="Times New Roman"/>
        <w:sz w:val="20"/>
        <w:szCs w:val="2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nsid w:val="2ACD274F"/>
    <w:multiLevelType w:val="hybridMultilevel"/>
    <w:tmpl w:val="571EAF1C"/>
    <w:lvl w:ilvl="0" w:tplc="8B084918">
      <w:start w:val="1"/>
      <w:numFmt w:val="bullet"/>
      <w:lvlText w:val=""/>
      <w:lvlJc w:val="left"/>
      <w:pPr>
        <w:ind w:left="32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143506"/>
    <w:multiLevelType w:val="multilevel"/>
    <w:tmpl w:val="62EEAE64"/>
    <w:lvl w:ilvl="0">
      <w:start w:val="1"/>
      <w:numFmt w:val="decimal"/>
      <w:lvlText w:val="%1."/>
      <w:lvlJc w:val="left"/>
      <w:pPr>
        <w:ind w:left="948" w:hanging="588"/>
      </w:pPr>
      <w:rPr>
        <w:rFonts w:cs="Times New Roman"/>
      </w:rPr>
    </w:lvl>
    <w:lvl w:ilvl="1">
      <w:start w:val="13"/>
      <w:numFmt w:val="decimal"/>
      <w:isLgl/>
      <w:lvlText w:val="%1.%2."/>
      <w:lvlJc w:val="left"/>
      <w:pPr>
        <w:ind w:left="1840" w:hanging="1272"/>
      </w:pPr>
      <w:rPr>
        <w:rFonts w:cs="Times New Roman"/>
      </w:rPr>
    </w:lvl>
    <w:lvl w:ilvl="2">
      <w:start w:val="1"/>
      <w:numFmt w:val="decimal"/>
      <w:isLgl/>
      <w:lvlText w:val="%1.%2.%3."/>
      <w:lvlJc w:val="left"/>
      <w:pPr>
        <w:ind w:left="2330" w:hanging="1272"/>
      </w:pPr>
      <w:rPr>
        <w:rFonts w:cs="Times New Roman"/>
      </w:rPr>
    </w:lvl>
    <w:lvl w:ilvl="3">
      <w:start w:val="1"/>
      <w:numFmt w:val="decimal"/>
      <w:isLgl/>
      <w:lvlText w:val="%1.%2.%3.%4."/>
      <w:lvlJc w:val="left"/>
      <w:pPr>
        <w:ind w:left="2679" w:hanging="1272"/>
      </w:pPr>
      <w:rPr>
        <w:rFonts w:cs="Times New Roman"/>
      </w:rPr>
    </w:lvl>
    <w:lvl w:ilvl="4">
      <w:start w:val="1"/>
      <w:numFmt w:val="decimal"/>
      <w:isLgl/>
      <w:lvlText w:val="%1.%2.%3.%4.%5."/>
      <w:lvlJc w:val="left"/>
      <w:pPr>
        <w:ind w:left="3028" w:hanging="1272"/>
      </w:pPr>
      <w:rPr>
        <w:rFonts w:cs="Times New Roman"/>
      </w:rPr>
    </w:lvl>
    <w:lvl w:ilvl="5">
      <w:start w:val="1"/>
      <w:numFmt w:val="decimal"/>
      <w:isLgl/>
      <w:lvlText w:val="%1.%2.%3.%4.%5.%6."/>
      <w:lvlJc w:val="left"/>
      <w:pPr>
        <w:ind w:left="3377" w:hanging="1272"/>
      </w:pPr>
      <w:rPr>
        <w:rFonts w:cs="Times New Roman"/>
      </w:rPr>
    </w:lvl>
    <w:lvl w:ilvl="6">
      <w:start w:val="1"/>
      <w:numFmt w:val="decimal"/>
      <w:isLgl/>
      <w:lvlText w:val="%1.%2.%3.%4.%5.%6.%7."/>
      <w:lvlJc w:val="left"/>
      <w:pPr>
        <w:ind w:left="3726" w:hanging="1272"/>
      </w:pPr>
      <w:rPr>
        <w:rFonts w:cs="Times New Roman"/>
      </w:rPr>
    </w:lvl>
    <w:lvl w:ilvl="7">
      <w:start w:val="1"/>
      <w:numFmt w:val="decimal"/>
      <w:isLgl/>
      <w:lvlText w:val="%1.%2.%3.%4.%5.%6.%7.%8."/>
      <w:lvlJc w:val="left"/>
      <w:pPr>
        <w:ind w:left="4243" w:hanging="1440"/>
      </w:pPr>
      <w:rPr>
        <w:rFonts w:cs="Times New Roman"/>
      </w:rPr>
    </w:lvl>
    <w:lvl w:ilvl="8">
      <w:start w:val="1"/>
      <w:numFmt w:val="decimal"/>
      <w:isLgl/>
      <w:lvlText w:val="%1.%2.%3.%4.%5.%6.%7.%8.%9."/>
      <w:lvlJc w:val="left"/>
      <w:pPr>
        <w:ind w:left="4592" w:hanging="1440"/>
      </w:pPr>
      <w:rPr>
        <w:rFonts w:cs="Times New Roman"/>
      </w:rPr>
    </w:lvl>
  </w:abstractNum>
  <w:abstractNum w:abstractNumId="6">
    <w:nsid w:val="48C45B93"/>
    <w:multiLevelType w:val="multilevel"/>
    <w:tmpl w:val="69926732"/>
    <w:lvl w:ilvl="0">
      <w:start w:val="2"/>
      <w:numFmt w:val="decimal"/>
      <w:lvlText w:val="%1."/>
      <w:lvlJc w:val="left"/>
      <w:pPr>
        <w:ind w:left="360" w:hanging="360"/>
      </w:pPr>
    </w:lvl>
    <w:lvl w:ilvl="1">
      <w:start w:val="1"/>
      <w:numFmt w:val="decimal"/>
      <w:lvlText w:val="%1.%2."/>
      <w:lvlJc w:val="left"/>
      <w:pPr>
        <w:ind w:left="1418" w:hanging="360"/>
      </w:pPr>
      <w:rPr>
        <w:b w:val="0"/>
      </w:rPr>
    </w:lvl>
    <w:lvl w:ilvl="2">
      <w:start w:val="1"/>
      <w:numFmt w:val="decimal"/>
      <w:lvlText w:val="%1.%2.%3."/>
      <w:lvlJc w:val="left"/>
      <w:pPr>
        <w:ind w:left="2563" w:hanging="720"/>
      </w:pPr>
      <w:rPr>
        <w:i w:val="0"/>
      </w:rPr>
    </w:lvl>
    <w:lvl w:ilvl="3">
      <w:start w:val="1"/>
      <w:numFmt w:val="decimal"/>
      <w:lvlText w:val="%1.%2.%3.%4."/>
      <w:lvlJc w:val="left"/>
      <w:pPr>
        <w:ind w:left="3894" w:hanging="720"/>
      </w:pPr>
    </w:lvl>
    <w:lvl w:ilvl="4">
      <w:start w:val="1"/>
      <w:numFmt w:val="decimal"/>
      <w:lvlText w:val="%1.%2.%3.%4.%5."/>
      <w:lvlJc w:val="left"/>
      <w:pPr>
        <w:ind w:left="4952" w:hanging="720"/>
      </w:pPr>
    </w:lvl>
    <w:lvl w:ilvl="5">
      <w:start w:val="1"/>
      <w:numFmt w:val="decimal"/>
      <w:lvlText w:val="%1.%2.%3.%4.%5.%6."/>
      <w:lvlJc w:val="left"/>
      <w:pPr>
        <w:ind w:left="6370" w:hanging="1080"/>
      </w:pPr>
    </w:lvl>
    <w:lvl w:ilvl="6">
      <w:start w:val="1"/>
      <w:numFmt w:val="decimal"/>
      <w:lvlText w:val="%1.%2.%3.%4.%5.%6.%7."/>
      <w:lvlJc w:val="left"/>
      <w:pPr>
        <w:ind w:left="7428" w:hanging="1080"/>
      </w:pPr>
    </w:lvl>
    <w:lvl w:ilvl="7">
      <w:start w:val="1"/>
      <w:numFmt w:val="decimal"/>
      <w:lvlText w:val="%1.%2.%3.%4.%5.%6.%7.%8."/>
      <w:lvlJc w:val="left"/>
      <w:pPr>
        <w:ind w:left="8486" w:hanging="1080"/>
      </w:pPr>
    </w:lvl>
    <w:lvl w:ilvl="8">
      <w:start w:val="1"/>
      <w:numFmt w:val="decimal"/>
      <w:lvlText w:val="%1.%2.%3.%4.%5.%6.%7.%8.%9."/>
      <w:lvlJc w:val="left"/>
      <w:pPr>
        <w:ind w:left="9904" w:hanging="1440"/>
      </w:pPr>
    </w:lvl>
  </w:abstractNum>
  <w:abstractNum w:abstractNumId="7">
    <w:nsid w:val="4F30336E"/>
    <w:multiLevelType w:val="multilevel"/>
    <w:tmpl w:val="6BF043EC"/>
    <w:lvl w:ilvl="0">
      <w:start w:val="1"/>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540" w:hanging="720"/>
      </w:pPr>
    </w:lvl>
    <w:lvl w:ilvl="5">
      <w:start w:val="1"/>
      <w:numFmt w:val="decimal"/>
      <w:lvlText w:val="%1.%2.%3.%4.%5.%6."/>
      <w:lvlJc w:val="left"/>
      <w:pPr>
        <w:ind w:left="4605" w:hanging="1080"/>
      </w:pPr>
    </w:lvl>
    <w:lvl w:ilvl="6">
      <w:start w:val="1"/>
      <w:numFmt w:val="decimal"/>
      <w:lvlText w:val="%1.%2.%3.%4.%5.%6.%7."/>
      <w:lvlJc w:val="left"/>
      <w:pPr>
        <w:ind w:left="5310" w:hanging="1080"/>
      </w:pPr>
    </w:lvl>
    <w:lvl w:ilvl="7">
      <w:start w:val="1"/>
      <w:numFmt w:val="decimal"/>
      <w:lvlText w:val="%1.%2.%3.%4.%5.%6.%7.%8."/>
      <w:lvlJc w:val="left"/>
      <w:pPr>
        <w:ind w:left="6015" w:hanging="1080"/>
      </w:pPr>
    </w:lvl>
    <w:lvl w:ilvl="8">
      <w:start w:val="1"/>
      <w:numFmt w:val="decimal"/>
      <w:lvlText w:val="%1.%2.%3.%4.%5.%6.%7.%8.%9."/>
      <w:lvlJc w:val="left"/>
      <w:pPr>
        <w:ind w:left="7080" w:hanging="1440"/>
      </w:pPr>
    </w:lvl>
  </w:abstractNum>
  <w:abstractNum w:abstractNumId="8">
    <w:nsid w:val="5A900AE3"/>
    <w:multiLevelType w:val="hybridMultilevel"/>
    <w:tmpl w:val="6A7A6158"/>
    <w:lvl w:ilvl="0" w:tplc="3B6A9AB4">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CA154CE"/>
    <w:multiLevelType w:val="multilevel"/>
    <w:tmpl w:val="48EE1F1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0">
    <w:nsid w:val="601B3979"/>
    <w:multiLevelType w:val="hybridMultilevel"/>
    <w:tmpl w:val="4E86D06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3230186"/>
    <w:multiLevelType w:val="multilevel"/>
    <w:tmpl w:val="4F224030"/>
    <w:lvl w:ilvl="0">
      <w:start w:val="10"/>
      <w:numFmt w:val="decimal"/>
      <w:lvlText w:val="%1."/>
      <w:lvlJc w:val="left"/>
      <w:pPr>
        <w:ind w:left="360" w:hanging="360"/>
      </w:pPr>
    </w:lvl>
    <w:lvl w:ilvl="1">
      <w:start w:val="1"/>
      <w:numFmt w:val="decimal"/>
      <w:lvlText w:val="%1.%2."/>
      <w:lvlJc w:val="left"/>
      <w:pPr>
        <w:ind w:left="720" w:hanging="360"/>
      </w:pPr>
      <w:rPr>
        <w:sz w:val="18"/>
        <w:szCs w:val="18"/>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2">
    <w:nsid w:val="717562E2"/>
    <w:multiLevelType w:val="hybridMultilevel"/>
    <w:tmpl w:val="7D3A7B16"/>
    <w:lvl w:ilvl="0" w:tplc="093CA9E6">
      <w:numFmt w:val="bullet"/>
      <w:lvlText w:val="-"/>
      <w:lvlJc w:val="left"/>
      <w:pPr>
        <w:ind w:left="114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58E2660"/>
    <w:multiLevelType w:val="multilevel"/>
    <w:tmpl w:val="66067328"/>
    <w:lvl w:ilvl="0">
      <w:start w:val="8"/>
      <w:numFmt w:val="decimal"/>
      <w:lvlText w:val="%1."/>
      <w:lvlJc w:val="left"/>
      <w:pPr>
        <w:ind w:left="720" w:hanging="360"/>
      </w:pPr>
      <w:rPr>
        <w:rFonts w:cs="Times New Roman"/>
      </w:rPr>
    </w:lvl>
    <w:lvl w:ilvl="1">
      <w:start w:val="2"/>
      <w:numFmt w:val="decimal"/>
      <w:isLgl/>
      <w:lvlText w:val="%1.%2."/>
      <w:lvlJc w:val="left"/>
      <w:pPr>
        <w:ind w:left="1824" w:hanging="1116"/>
      </w:pPr>
      <w:rPr>
        <w:rFonts w:cs="Times New Roman"/>
      </w:rPr>
    </w:lvl>
    <w:lvl w:ilvl="2">
      <w:start w:val="1"/>
      <w:numFmt w:val="decimal"/>
      <w:isLgl/>
      <w:lvlText w:val="%1.%2.%3."/>
      <w:lvlJc w:val="left"/>
      <w:pPr>
        <w:ind w:left="2172" w:hanging="1116"/>
      </w:pPr>
      <w:rPr>
        <w:rFonts w:cs="Times New Roman"/>
      </w:rPr>
    </w:lvl>
    <w:lvl w:ilvl="3">
      <w:start w:val="1"/>
      <w:numFmt w:val="decimal"/>
      <w:isLgl/>
      <w:lvlText w:val="%1.%2.%3.%4."/>
      <w:lvlJc w:val="left"/>
      <w:pPr>
        <w:ind w:left="2520" w:hanging="1116"/>
      </w:pPr>
      <w:rPr>
        <w:rFonts w:cs="Times New Roman"/>
      </w:rPr>
    </w:lvl>
    <w:lvl w:ilvl="4">
      <w:start w:val="1"/>
      <w:numFmt w:val="decimal"/>
      <w:isLgl/>
      <w:lvlText w:val="%1.%2.%3.%4.%5."/>
      <w:lvlJc w:val="left"/>
      <w:pPr>
        <w:ind w:left="2868" w:hanging="1116"/>
      </w:pPr>
      <w:rPr>
        <w:rFonts w:cs="Times New Roman"/>
      </w:rPr>
    </w:lvl>
    <w:lvl w:ilvl="5">
      <w:start w:val="1"/>
      <w:numFmt w:val="decimal"/>
      <w:isLgl/>
      <w:lvlText w:val="%1.%2.%3.%4.%5.%6."/>
      <w:lvlJc w:val="left"/>
      <w:pPr>
        <w:ind w:left="3216" w:hanging="1116"/>
      </w:pPr>
      <w:rPr>
        <w:rFonts w:cs="Times New Roman"/>
      </w:rPr>
    </w:lvl>
    <w:lvl w:ilvl="6">
      <w:start w:val="1"/>
      <w:numFmt w:val="decimal"/>
      <w:isLgl/>
      <w:lvlText w:val="%1.%2.%3.%4.%5.%6.%7."/>
      <w:lvlJc w:val="left"/>
      <w:pPr>
        <w:ind w:left="3888" w:hanging="1440"/>
      </w:pPr>
      <w:rPr>
        <w:rFonts w:cs="Times New Roman"/>
      </w:rPr>
    </w:lvl>
    <w:lvl w:ilvl="7">
      <w:start w:val="1"/>
      <w:numFmt w:val="decimal"/>
      <w:isLgl/>
      <w:lvlText w:val="%1.%2.%3.%4.%5.%6.%7.%8."/>
      <w:lvlJc w:val="left"/>
      <w:pPr>
        <w:ind w:left="4236" w:hanging="1440"/>
      </w:pPr>
      <w:rPr>
        <w:rFonts w:cs="Times New Roman"/>
      </w:rPr>
    </w:lvl>
    <w:lvl w:ilvl="8">
      <w:start w:val="1"/>
      <w:numFmt w:val="decimal"/>
      <w:isLgl/>
      <w:lvlText w:val="%1.%2.%3.%4.%5.%6.%7.%8.%9."/>
      <w:lvlJc w:val="left"/>
      <w:pPr>
        <w:ind w:left="4944" w:hanging="1800"/>
      </w:pPr>
      <w:rPr>
        <w:rFonts w:cs="Times New Roman"/>
      </w:rPr>
    </w:lvl>
  </w:abstractNum>
  <w:num w:numId="1">
    <w:abstractNumId w:val="5"/>
  </w:num>
  <w:num w:numId="2">
    <w:abstractNumId w:val="5"/>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074"/>
    <o:shapelayout v:ext="edit">
      <o:idmap v:ext="edit" data="2"/>
      <o:rules v:ext="edit">
        <o:r id="V:Rule1" type="connector" idref="#_x0000_s2053"/>
        <o:r id="V:Rule2" type="connector" idref="#_x0000_s2052"/>
      </o:rules>
    </o:shapelayout>
  </w:hdrShapeDefaults>
  <w:footnotePr>
    <w:footnote w:id="-1"/>
    <w:footnote w:id="0"/>
  </w:footnotePr>
  <w:endnotePr>
    <w:endnote w:id="-1"/>
    <w:endnote w:id="0"/>
  </w:endnotePr>
  <w:compat/>
  <w:rsids>
    <w:rsidRoot w:val="00603121"/>
    <w:rsid w:val="00064198"/>
    <w:rsid w:val="00603121"/>
    <w:rsid w:val="00FE0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1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603121"/>
    <w:rPr>
      <w:color w:val="0000FF"/>
      <w:u w:val="single"/>
    </w:rPr>
  </w:style>
  <w:style w:type="character" w:styleId="a4">
    <w:name w:val="FollowedHyperlink"/>
    <w:basedOn w:val="a0"/>
    <w:uiPriority w:val="99"/>
    <w:semiHidden/>
    <w:unhideWhenUsed/>
    <w:rsid w:val="00603121"/>
    <w:rPr>
      <w:color w:val="800080" w:themeColor="followedHyperlink"/>
      <w:u w:val="single"/>
    </w:rPr>
  </w:style>
  <w:style w:type="paragraph" w:styleId="a5">
    <w:name w:val="Normal (Web)"/>
    <w:basedOn w:val="a"/>
    <w:uiPriority w:val="99"/>
    <w:semiHidden/>
    <w:unhideWhenUsed/>
    <w:rsid w:val="00603121"/>
    <w:pPr>
      <w:spacing w:before="100" w:beforeAutospacing="1" w:after="100" w:afterAutospacing="1" w:line="240" w:lineRule="auto"/>
    </w:pPr>
    <w:rPr>
      <w:rFonts w:ascii="Times New Roman" w:hAnsi="Times New Roman"/>
      <w:sz w:val="24"/>
      <w:szCs w:val="24"/>
    </w:rPr>
  </w:style>
  <w:style w:type="paragraph" w:styleId="a6">
    <w:name w:val="annotation text"/>
    <w:basedOn w:val="a"/>
    <w:link w:val="1"/>
    <w:uiPriority w:val="99"/>
    <w:semiHidden/>
    <w:unhideWhenUsed/>
    <w:rsid w:val="00603121"/>
    <w:pPr>
      <w:spacing w:line="240" w:lineRule="auto"/>
    </w:pPr>
    <w:rPr>
      <w:sz w:val="20"/>
      <w:szCs w:val="20"/>
    </w:rPr>
  </w:style>
  <w:style w:type="character" w:customStyle="1" w:styleId="a7">
    <w:name w:val="Текст примечания Знак"/>
    <w:basedOn w:val="a0"/>
    <w:link w:val="a6"/>
    <w:uiPriority w:val="99"/>
    <w:semiHidden/>
    <w:rsid w:val="00603121"/>
    <w:rPr>
      <w:rFonts w:ascii="Calibri" w:eastAsia="Times New Roman" w:hAnsi="Calibri" w:cs="Times New Roman"/>
      <w:sz w:val="20"/>
      <w:szCs w:val="20"/>
      <w:lang w:eastAsia="ru-RU"/>
    </w:rPr>
  </w:style>
  <w:style w:type="paragraph" w:styleId="a8">
    <w:name w:val="header"/>
    <w:basedOn w:val="a"/>
    <w:link w:val="10"/>
    <w:uiPriority w:val="99"/>
    <w:semiHidden/>
    <w:unhideWhenUsed/>
    <w:rsid w:val="0060312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603121"/>
    <w:rPr>
      <w:rFonts w:ascii="Calibri" w:eastAsia="Times New Roman" w:hAnsi="Calibri" w:cs="Times New Roman"/>
      <w:lang w:eastAsia="ru-RU"/>
    </w:rPr>
  </w:style>
  <w:style w:type="paragraph" w:styleId="aa">
    <w:name w:val="footer"/>
    <w:basedOn w:val="a"/>
    <w:link w:val="11"/>
    <w:uiPriority w:val="99"/>
    <w:semiHidden/>
    <w:unhideWhenUsed/>
    <w:rsid w:val="00603121"/>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b">
    <w:name w:val="Нижний колонтитул Знак"/>
    <w:basedOn w:val="a0"/>
    <w:link w:val="aa"/>
    <w:uiPriority w:val="99"/>
    <w:semiHidden/>
    <w:rsid w:val="00603121"/>
    <w:rPr>
      <w:rFonts w:ascii="Calibri" w:eastAsia="Times New Roman" w:hAnsi="Calibri" w:cs="Times New Roman"/>
      <w:lang w:eastAsia="ru-RU"/>
    </w:rPr>
  </w:style>
  <w:style w:type="paragraph" w:styleId="ac">
    <w:name w:val="Body Text"/>
    <w:basedOn w:val="a"/>
    <w:link w:val="ad"/>
    <w:uiPriority w:val="99"/>
    <w:semiHidden/>
    <w:unhideWhenUsed/>
    <w:rsid w:val="00603121"/>
    <w:pPr>
      <w:spacing w:after="120" w:line="240" w:lineRule="auto"/>
    </w:pPr>
    <w:rPr>
      <w:rFonts w:ascii="Times New Roman" w:hAnsi="Times New Roman"/>
      <w:sz w:val="24"/>
      <w:szCs w:val="24"/>
    </w:rPr>
  </w:style>
  <w:style w:type="character" w:customStyle="1" w:styleId="ad">
    <w:name w:val="Основной текст Знак"/>
    <w:basedOn w:val="a0"/>
    <w:link w:val="ac"/>
    <w:uiPriority w:val="99"/>
    <w:semiHidden/>
    <w:rsid w:val="00603121"/>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603121"/>
    <w:pPr>
      <w:spacing w:after="120"/>
      <w:ind w:left="283"/>
    </w:pPr>
  </w:style>
  <w:style w:type="character" w:customStyle="1" w:styleId="af">
    <w:name w:val="Основной текст с отступом Знак"/>
    <w:basedOn w:val="a0"/>
    <w:link w:val="ae"/>
    <w:uiPriority w:val="99"/>
    <w:semiHidden/>
    <w:rsid w:val="00603121"/>
    <w:rPr>
      <w:rFonts w:ascii="Calibri" w:eastAsia="Times New Roman" w:hAnsi="Calibri" w:cs="Times New Roman"/>
      <w:lang w:eastAsia="ru-RU"/>
    </w:rPr>
  </w:style>
  <w:style w:type="paragraph" w:styleId="af0">
    <w:name w:val="annotation subject"/>
    <w:basedOn w:val="a6"/>
    <w:next w:val="a6"/>
    <w:link w:val="12"/>
    <w:uiPriority w:val="99"/>
    <w:semiHidden/>
    <w:unhideWhenUsed/>
    <w:rsid w:val="00603121"/>
    <w:rPr>
      <w:b/>
      <w:bCs/>
    </w:rPr>
  </w:style>
  <w:style w:type="character" w:customStyle="1" w:styleId="af1">
    <w:name w:val="Тема примечания Знак"/>
    <w:basedOn w:val="a7"/>
    <w:link w:val="af0"/>
    <w:uiPriority w:val="99"/>
    <w:semiHidden/>
    <w:rsid w:val="00603121"/>
    <w:rPr>
      <w:b/>
      <w:bCs/>
    </w:rPr>
  </w:style>
  <w:style w:type="paragraph" w:styleId="af2">
    <w:name w:val="Balloon Text"/>
    <w:basedOn w:val="a"/>
    <w:link w:val="13"/>
    <w:uiPriority w:val="99"/>
    <w:semiHidden/>
    <w:unhideWhenUsed/>
    <w:rsid w:val="0060312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603121"/>
    <w:rPr>
      <w:rFonts w:ascii="Tahoma" w:eastAsia="Times New Roman" w:hAnsi="Tahoma" w:cs="Tahoma"/>
      <w:sz w:val="16"/>
      <w:szCs w:val="16"/>
      <w:lang w:eastAsia="ru-RU"/>
    </w:rPr>
  </w:style>
  <w:style w:type="paragraph" w:customStyle="1" w:styleId="14">
    <w:name w:val="Абзац списка1"/>
    <w:basedOn w:val="a"/>
    <w:uiPriority w:val="99"/>
    <w:semiHidden/>
    <w:qFormat/>
    <w:rsid w:val="00603121"/>
    <w:pPr>
      <w:ind w:left="720"/>
      <w:contextualSpacing/>
    </w:pPr>
  </w:style>
  <w:style w:type="paragraph" w:customStyle="1" w:styleId="ConsPlusNormal">
    <w:name w:val="ConsPlusNormal"/>
    <w:uiPriority w:val="99"/>
    <w:semiHidden/>
    <w:rsid w:val="0060312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
    <w:name w:val="Текст примечания Знак1"/>
    <w:basedOn w:val="a0"/>
    <w:link w:val="a6"/>
    <w:uiPriority w:val="99"/>
    <w:semiHidden/>
    <w:locked/>
    <w:rsid w:val="00603121"/>
    <w:rPr>
      <w:rFonts w:ascii="Calibri" w:eastAsia="Times New Roman" w:hAnsi="Calibri" w:cs="Times New Roman"/>
      <w:sz w:val="20"/>
      <w:szCs w:val="20"/>
      <w:lang w:eastAsia="ru-RU"/>
    </w:rPr>
  </w:style>
  <w:style w:type="character" w:customStyle="1" w:styleId="10">
    <w:name w:val="Верхний колонтитул Знак1"/>
    <w:basedOn w:val="a0"/>
    <w:link w:val="a8"/>
    <w:uiPriority w:val="99"/>
    <w:semiHidden/>
    <w:locked/>
    <w:rsid w:val="00603121"/>
    <w:rPr>
      <w:rFonts w:ascii="Calibri" w:eastAsia="Times New Roman" w:hAnsi="Calibri" w:cs="Times New Roman"/>
      <w:lang w:eastAsia="ru-RU"/>
    </w:rPr>
  </w:style>
  <w:style w:type="character" w:customStyle="1" w:styleId="11">
    <w:name w:val="Нижний колонтитул Знак1"/>
    <w:basedOn w:val="a0"/>
    <w:link w:val="aa"/>
    <w:uiPriority w:val="99"/>
    <w:semiHidden/>
    <w:locked/>
    <w:rsid w:val="00603121"/>
    <w:rPr>
      <w:rFonts w:ascii="Arial" w:eastAsia="Times New Roman" w:hAnsi="Arial" w:cs="Arial"/>
      <w:sz w:val="20"/>
      <w:szCs w:val="20"/>
      <w:lang w:eastAsia="ru-RU"/>
    </w:rPr>
  </w:style>
  <w:style w:type="character" w:customStyle="1" w:styleId="12">
    <w:name w:val="Тема примечания Знак1"/>
    <w:basedOn w:val="1"/>
    <w:link w:val="af0"/>
    <w:uiPriority w:val="99"/>
    <w:semiHidden/>
    <w:locked/>
    <w:rsid w:val="00603121"/>
    <w:rPr>
      <w:b/>
      <w:bCs/>
    </w:rPr>
  </w:style>
  <w:style w:type="character" w:customStyle="1" w:styleId="13">
    <w:name w:val="Текст выноски Знак1"/>
    <w:basedOn w:val="a0"/>
    <w:link w:val="af2"/>
    <w:uiPriority w:val="99"/>
    <w:semiHidden/>
    <w:locked/>
    <w:rsid w:val="0060312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592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k_soyuz@mail.ru" TargetMode="External"/><Relationship Id="rId3" Type="http://schemas.openxmlformats.org/officeDocument/2006/relationships/settings" Target="settings.xml"/><Relationship Id="rId7" Type="http://schemas.openxmlformats.org/officeDocument/2006/relationships/hyperlink" Target="consultantplus://offline/ref=E54F554E32D9CC234D6A3C9C5491BC84474B26504166EA0269016C5BX8P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k-soyuz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38</Pages>
  <Words>18617</Words>
  <Characters>106121</Characters>
  <Application>Microsoft Office Word</Application>
  <DocSecurity>0</DocSecurity>
  <Lines>884</Lines>
  <Paragraphs>248</Paragraphs>
  <ScaleCrop>false</ScaleCrop>
  <Company>Home</Company>
  <LinksUpToDate>false</LinksUpToDate>
  <CharactersWithSpaces>124490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1</cp:revision>
  <dcterms:created xsi:type="dcterms:W3CDTF">2015-04-23T05:38:00Z</dcterms:created>
  <dcterms:modified xsi:type="dcterms:W3CDTF">2015-04-23T05:43:00Z</dcterms:modified>
</cp:coreProperties>
</file>